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587" w:rsidRPr="000724E4" w:rsidRDefault="00087587" w:rsidP="00161156">
      <w:pPr>
        <w:framePr w:w="9452" w:h="3049" w:hRule="exact" w:hSpace="284" w:vSpace="284" w:wrap="around" w:vAnchor="page" w:hAnchor="page" w:x="1337" w:y="1061" w:anchorLock="1"/>
        <w:jc w:val="center"/>
        <w:rPr>
          <w:b/>
          <w:sz w:val="40"/>
          <w:lang w:val="en-US"/>
        </w:rPr>
      </w:pPr>
      <w: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95pt;height:65.1pt" o:ole="" fillcolor="window">
            <v:imagedata r:id="rId9" o:title=""/>
          </v:shape>
          <o:OLEObject Type="Embed" ProgID="Word.Picture.8" ShapeID="_x0000_i1025" DrawAspect="Content" ObjectID="_1670391896" r:id="rId10"/>
        </w:object>
      </w:r>
    </w:p>
    <w:p w:rsidR="00087587" w:rsidRDefault="00087587" w:rsidP="00161156">
      <w:pPr>
        <w:framePr w:w="9452" w:h="3049" w:hRule="exact" w:hSpace="284" w:vSpace="284" w:wrap="around" w:vAnchor="page" w:hAnchor="page" w:x="1337" w:y="1061" w:anchorLock="1"/>
        <w:jc w:val="center"/>
        <w:rPr>
          <w:spacing w:val="10"/>
          <w:sz w:val="36"/>
        </w:rPr>
      </w:pPr>
    </w:p>
    <w:p w:rsidR="00087587" w:rsidRDefault="00087587" w:rsidP="00161156">
      <w:pPr>
        <w:pStyle w:val="a7"/>
        <w:framePr w:w="9452" w:h="3049" w:hRule="exact" w:wrap="around" w:x="1337" w:y="1061"/>
        <w:spacing w:after="120"/>
        <w:rPr>
          <w:spacing w:val="100"/>
          <w:sz w:val="44"/>
        </w:rPr>
      </w:pPr>
      <w:r>
        <w:rPr>
          <w:spacing w:val="100"/>
          <w:sz w:val="44"/>
        </w:rPr>
        <w:t>ЗАКОН</w:t>
      </w:r>
    </w:p>
    <w:p w:rsidR="00087587" w:rsidRDefault="00087587" w:rsidP="00161156">
      <w:pPr>
        <w:framePr w:w="9452" w:h="3049" w:hRule="exact" w:hSpace="284" w:vSpace="284" w:wrap="around" w:vAnchor="page" w:hAnchor="page" w:x="1337" w:y="1061" w:anchorLock="1"/>
        <w:jc w:val="center"/>
        <w:rPr>
          <w:spacing w:val="10"/>
          <w:sz w:val="36"/>
        </w:rPr>
      </w:pPr>
      <w:r>
        <w:rPr>
          <w:spacing w:val="10"/>
          <w:sz w:val="36"/>
        </w:rPr>
        <w:t>Калужской области</w:t>
      </w:r>
    </w:p>
    <w:p w:rsidR="009D0F03" w:rsidRDefault="009D0F03" w:rsidP="009D0F03">
      <w:pPr>
        <w:jc w:val="center"/>
        <w:rPr>
          <w:b/>
          <w:szCs w:val="26"/>
        </w:rPr>
      </w:pPr>
    </w:p>
    <w:p w:rsidR="009D0F03" w:rsidRPr="009644D8" w:rsidRDefault="009D0F03" w:rsidP="009D0F03">
      <w:pPr>
        <w:jc w:val="center"/>
        <w:rPr>
          <w:b/>
          <w:szCs w:val="26"/>
        </w:rPr>
      </w:pPr>
      <w:r w:rsidRPr="00080E3F">
        <w:rPr>
          <w:b/>
          <w:szCs w:val="26"/>
        </w:rPr>
        <w:t>О</w:t>
      </w:r>
      <w:r w:rsidRPr="00FB2D8C">
        <w:rPr>
          <w:b/>
          <w:szCs w:val="26"/>
        </w:rPr>
        <w:t xml:space="preserve"> внесении изменений в Закон Калужской области</w:t>
      </w:r>
      <w:r>
        <w:rPr>
          <w:b/>
          <w:szCs w:val="26"/>
        </w:rPr>
        <w:t xml:space="preserve"> </w:t>
      </w:r>
    </w:p>
    <w:p w:rsidR="009D0F03" w:rsidRPr="00FC413B" w:rsidRDefault="009D0F03" w:rsidP="009D0F03">
      <w:pPr>
        <w:jc w:val="center"/>
        <w:rPr>
          <w:b/>
          <w:szCs w:val="26"/>
        </w:rPr>
      </w:pPr>
      <w:r>
        <w:rPr>
          <w:b/>
          <w:szCs w:val="26"/>
        </w:rPr>
        <w:t>«</w:t>
      </w:r>
      <w:r w:rsidRPr="00FB2D8C">
        <w:rPr>
          <w:b/>
          <w:szCs w:val="26"/>
        </w:rPr>
        <w:t>Об областном бюджете на 20</w:t>
      </w:r>
      <w:r>
        <w:rPr>
          <w:b/>
          <w:szCs w:val="26"/>
        </w:rPr>
        <w:t>20</w:t>
      </w:r>
      <w:r w:rsidRPr="00FB2D8C">
        <w:rPr>
          <w:b/>
          <w:szCs w:val="26"/>
        </w:rPr>
        <w:t xml:space="preserve"> год</w:t>
      </w:r>
      <w:r>
        <w:rPr>
          <w:b/>
          <w:szCs w:val="26"/>
        </w:rPr>
        <w:t xml:space="preserve"> и на плановый период 2021 и 2022 годов»</w:t>
      </w:r>
    </w:p>
    <w:p w:rsidR="009D0F03" w:rsidRDefault="009D0F03" w:rsidP="009D0F03">
      <w:pPr>
        <w:jc w:val="center"/>
        <w:rPr>
          <w:szCs w:val="26"/>
        </w:rPr>
      </w:pPr>
      <w:bookmarkStart w:id="0" w:name="_GoBack"/>
      <w:bookmarkEnd w:id="0"/>
    </w:p>
    <w:p w:rsidR="009D0F03" w:rsidRPr="00FD0B39" w:rsidRDefault="009D0F03" w:rsidP="009D0F03">
      <w:pPr>
        <w:jc w:val="center"/>
        <w:rPr>
          <w:sz w:val="28"/>
          <w:szCs w:val="28"/>
        </w:rPr>
      </w:pPr>
      <w:proofErr w:type="gramStart"/>
      <w:r w:rsidRPr="00FD0B39">
        <w:rPr>
          <w:sz w:val="28"/>
          <w:szCs w:val="28"/>
        </w:rPr>
        <w:t>Принят</w:t>
      </w:r>
      <w:proofErr w:type="gramEnd"/>
      <w:r w:rsidRPr="00FD0B39">
        <w:rPr>
          <w:sz w:val="28"/>
          <w:szCs w:val="28"/>
        </w:rPr>
        <w:t xml:space="preserve"> Законодательным Собранием </w:t>
      </w:r>
      <w:r w:rsidRPr="009D0F03">
        <w:rPr>
          <w:sz w:val="28"/>
          <w:szCs w:val="28"/>
        </w:rPr>
        <w:t xml:space="preserve">24 </w:t>
      </w:r>
      <w:r>
        <w:rPr>
          <w:sz w:val="28"/>
          <w:szCs w:val="28"/>
        </w:rPr>
        <w:t>декабря 2020 года</w:t>
      </w:r>
    </w:p>
    <w:p w:rsidR="009D0F03" w:rsidRPr="00F84F30" w:rsidRDefault="009D0F03" w:rsidP="009D0F03">
      <w:pPr>
        <w:spacing w:after="120"/>
        <w:jc w:val="center"/>
        <w:rPr>
          <w:sz w:val="20"/>
        </w:rPr>
      </w:pPr>
    </w:p>
    <w:p w:rsidR="009D0F03" w:rsidRDefault="009D0F03" w:rsidP="009D0F03">
      <w:pPr>
        <w:ind w:firstLine="709"/>
        <w:jc w:val="both"/>
        <w:rPr>
          <w:b/>
          <w:szCs w:val="26"/>
        </w:rPr>
      </w:pPr>
      <w:r w:rsidRPr="001F5E7B">
        <w:rPr>
          <w:b/>
          <w:szCs w:val="26"/>
        </w:rPr>
        <w:t>Статья 1</w:t>
      </w:r>
    </w:p>
    <w:p w:rsidR="009D0F03" w:rsidRPr="00311AC7" w:rsidRDefault="009D0F03" w:rsidP="009D0F03">
      <w:pPr>
        <w:ind w:firstLine="709"/>
        <w:jc w:val="both"/>
        <w:rPr>
          <w:szCs w:val="26"/>
        </w:rPr>
      </w:pPr>
      <w:r w:rsidRPr="00311AC7">
        <w:rPr>
          <w:szCs w:val="26"/>
        </w:rPr>
        <w:t>Внести в Закон Калужской области от 5 декабря 2019 года № 535-ОЗ                                «Об областном бюджете на 2020 год и на плановый период 2021 и 2022 годов» следующие изменения:</w:t>
      </w:r>
    </w:p>
    <w:p w:rsidR="009D0F03" w:rsidRPr="00311AC7" w:rsidRDefault="009D0F03" w:rsidP="009D0F03">
      <w:pPr>
        <w:tabs>
          <w:tab w:val="left" w:pos="993"/>
        </w:tabs>
        <w:ind w:firstLine="709"/>
        <w:rPr>
          <w:szCs w:val="26"/>
        </w:rPr>
      </w:pPr>
      <w:r w:rsidRPr="00311AC7">
        <w:rPr>
          <w:szCs w:val="26"/>
        </w:rPr>
        <w:t>1. Статью 1 изложить в следующей  редакции:</w:t>
      </w:r>
    </w:p>
    <w:p w:rsidR="009D0F03" w:rsidRPr="005B7382" w:rsidRDefault="009D0F03" w:rsidP="009D0F03">
      <w:pPr>
        <w:ind w:firstLine="709"/>
        <w:jc w:val="both"/>
        <w:outlineLvl w:val="0"/>
        <w:rPr>
          <w:szCs w:val="26"/>
        </w:rPr>
      </w:pPr>
      <w:r w:rsidRPr="00311AC7">
        <w:rPr>
          <w:szCs w:val="26"/>
        </w:rPr>
        <w:t xml:space="preserve">«Статья 1. Основные характеристики областного бюджета на 2020 год </w:t>
      </w:r>
      <w:r w:rsidRPr="00311AC7">
        <w:rPr>
          <w:szCs w:val="26"/>
        </w:rPr>
        <w:br/>
        <w:t xml:space="preserve">и на </w:t>
      </w:r>
      <w:r w:rsidRPr="005B7382">
        <w:rPr>
          <w:szCs w:val="26"/>
        </w:rPr>
        <w:t>плановый период 2021 и 2022 годов</w:t>
      </w:r>
    </w:p>
    <w:p w:rsidR="009D0F03" w:rsidRPr="005B7382" w:rsidRDefault="009D0F03" w:rsidP="009D0F03">
      <w:pPr>
        <w:ind w:firstLine="709"/>
        <w:jc w:val="both"/>
        <w:outlineLvl w:val="0"/>
        <w:rPr>
          <w:szCs w:val="26"/>
        </w:rPr>
      </w:pPr>
      <w:r w:rsidRPr="005B7382">
        <w:rPr>
          <w:szCs w:val="26"/>
        </w:rPr>
        <w:t xml:space="preserve">1. Утвердить основные характеристики областного бюджета на 2020 год: </w:t>
      </w:r>
    </w:p>
    <w:p w:rsidR="009D0F03" w:rsidRPr="005B7382" w:rsidRDefault="009D0F03" w:rsidP="009D0F03">
      <w:pPr>
        <w:ind w:firstLine="709"/>
        <w:jc w:val="both"/>
        <w:rPr>
          <w:szCs w:val="26"/>
        </w:rPr>
      </w:pPr>
      <w:r w:rsidRPr="005B7382">
        <w:rPr>
          <w:szCs w:val="26"/>
        </w:rPr>
        <w:t>общий объем доходов областного бюджета в сумме 78 139 996,9 тыс. рублей,</w:t>
      </w:r>
      <w:r w:rsidRPr="005B7382">
        <w:rPr>
          <w:szCs w:val="26"/>
        </w:rPr>
        <w:br/>
        <w:t>в том числе объем безвозмездных поступлений в сумме 26 834 843,6 тыс. рублей;</w:t>
      </w:r>
    </w:p>
    <w:p w:rsidR="009D0F03" w:rsidRPr="005B7382" w:rsidRDefault="009D0F03" w:rsidP="009D0F03">
      <w:pPr>
        <w:ind w:firstLine="709"/>
        <w:jc w:val="both"/>
        <w:rPr>
          <w:szCs w:val="26"/>
        </w:rPr>
      </w:pPr>
      <w:r w:rsidRPr="005B7382">
        <w:rPr>
          <w:szCs w:val="26"/>
        </w:rPr>
        <w:t>общий объем расходов областного бюджета в сумме 87 067 983,0 тыс. рублей;</w:t>
      </w:r>
    </w:p>
    <w:p w:rsidR="009D0F03" w:rsidRPr="005B7382" w:rsidRDefault="009D0F03" w:rsidP="009D0F03">
      <w:pPr>
        <w:ind w:firstLine="709"/>
        <w:jc w:val="both"/>
        <w:rPr>
          <w:szCs w:val="26"/>
        </w:rPr>
      </w:pPr>
      <w:r w:rsidRPr="005B7382">
        <w:rPr>
          <w:szCs w:val="26"/>
        </w:rPr>
        <w:t>объем бюджетных ассигнований Дорожного фонда Калужской области в сумме 13 181 063,8 тыс. рублей;</w:t>
      </w:r>
    </w:p>
    <w:p w:rsidR="009D0F03" w:rsidRPr="005B7382" w:rsidRDefault="009D0F03" w:rsidP="009D0F03">
      <w:pPr>
        <w:ind w:firstLine="709"/>
        <w:jc w:val="both"/>
        <w:rPr>
          <w:szCs w:val="26"/>
        </w:rPr>
      </w:pPr>
      <w:r w:rsidRPr="005B7382">
        <w:rPr>
          <w:szCs w:val="26"/>
        </w:rPr>
        <w:t xml:space="preserve">нормативную величину резервного фонда Правительства Калужской области </w:t>
      </w:r>
      <w:r w:rsidRPr="005B7382">
        <w:rPr>
          <w:szCs w:val="26"/>
        </w:rPr>
        <w:br/>
        <w:t>в сумме 40 000,0 тыс. рублей;</w:t>
      </w:r>
    </w:p>
    <w:p w:rsidR="009D0F03" w:rsidRPr="005B7382" w:rsidRDefault="009D0F03" w:rsidP="009D0F03">
      <w:pPr>
        <w:ind w:firstLine="709"/>
        <w:jc w:val="both"/>
        <w:rPr>
          <w:szCs w:val="26"/>
        </w:rPr>
      </w:pPr>
      <w:r w:rsidRPr="005B7382">
        <w:rPr>
          <w:szCs w:val="26"/>
        </w:rPr>
        <w:t>верхний предел государственного внутреннего долга Калужской области на</w:t>
      </w:r>
      <w:r>
        <w:rPr>
          <w:szCs w:val="26"/>
        </w:rPr>
        <w:br/>
      </w:r>
      <w:r w:rsidRPr="005B7382">
        <w:rPr>
          <w:szCs w:val="26"/>
        </w:rPr>
        <w:t>1 января 2021 года в сумме 28 198 582,3 тыс. рублей, в том числе верхний предел долга по государственным гарантиям Калужской области в сумме 1 150 208,1 тыс. рублей;</w:t>
      </w:r>
    </w:p>
    <w:p w:rsidR="009D0F03" w:rsidRPr="005B7382" w:rsidRDefault="009D0F03" w:rsidP="009D0F03">
      <w:pPr>
        <w:ind w:firstLine="709"/>
        <w:jc w:val="both"/>
        <w:outlineLvl w:val="0"/>
        <w:rPr>
          <w:szCs w:val="26"/>
        </w:rPr>
      </w:pPr>
      <w:r w:rsidRPr="005B7382">
        <w:rPr>
          <w:szCs w:val="26"/>
        </w:rPr>
        <w:t>дефицит областного бюджета в сумме 8 927 986,1 тыс. рублей.</w:t>
      </w:r>
    </w:p>
    <w:p w:rsidR="009D0F03" w:rsidRPr="005B7382" w:rsidRDefault="009D0F03" w:rsidP="009D0F03">
      <w:pPr>
        <w:ind w:firstLine="709"/>
        <w:jc w:val="both"/>
        <w:outlineLvl w:val="0"/>
        <w:rPr>
          <w:szCs w:val="26"/>
        </w:rPr>
      </w:pPr>
      <w:r w:rsidRPr="005B7382">
        <w:rPr>
          <w:szCs w:val="26"/>
        </w:rPr>
        <w:t xml:space="preserve">2. Утвердить основные характеристики областного бюджета на 2021 год </w:t>
      </w:r>
      <w:r w:rsidRPr="005B7382">
        <w:rPr>
          <w:szCs w:val="26"/>
        </w:rPr>
        <w:br/>
        <w:t>и на 2022 год:</w:t>
      </w:r>
    </w:p>
    <w:p w:rsidR="009D0F03" w:rsidRPr="005B7382" w:rsidRDefault="009D0F03" w:rsidP="009D0F03">
      <w:pPr>
        <w:ind w:firstLine="709"/>
        <w:jc w:val="both"/>
        <w:rPr>
          <w:szCs w:val="26"/>
        </w:rPr>
      </w:pPr>
      <w:proofErr w:type="gramStart"/>
      <w:r w:rsidRPr="005B7382">
        <w:rPr>
          <w:szCs w:val="26"/>
        </w:rPr>
        <w:t>общий объем доходов областного бюджета на 2021 год в сумме 65 712 068,9 тыс. рублей, в том числе объем безвозмездных поступлений в сумме 10 033 426,0 тыс. рублей, и на 2022 год в сумме 66 313 683,1 тыс. рублей, в том числе объем безвозмездных поступлений в сумме 9 113 106,9 тыс. рублей;</w:t>
      </w:r>
      <w:proofErr w:type="gramEnd"/>
    </w:p>
    <w:p w:rsidR="009D0F03" w:rsidRPr="005B7382" w:rsidRDefault="009D0F03" w:rsidP="009D0F03">
      <w:pPr>
        <w:ind w:firstLine="709"/>
        <w:jc w:val="both"/>
        <w:rPr>
          <w:szCs w:val="26"/>
        </w:rPr>
      </w:pPr>
      <w:proofErr w:type="gramStart"/>
      <w:r w:rsidRPr="005B7382">
        <w:rPr>
          <w:szCs w:val="26"/>
        </w:rPr>
        <w:t>общий объем расходов областного бюджета на 2021 год в сумме                                 65 712 068,9 тыс. рублей, в том числе условно утверждаемые расходы в сумме 1 398 564,4 тыс. рублей</w:t>
      </w:r>
      <w:r>
        <w:rPr>
          <w:szCs w:val="26"/>
        </w:rPr>
        <w:t>,</w:t>
      </w:r>
      <w:r w:rsidRPr="005B7382">
        <w:rPr>
          <w:szCs w:val="26"/>
        </w:rPr>
        <w:t xml:space="preserve"> и на 2022 год в сумме 66 313 683,1 тыс. рублей, в том числе условно утверждаемые расходы в сумме 2 860 028,8 тыс. рублей;</w:t>
      </w:r>
      <w:proofErr w:type="gramEnd"/>
    </w:p>
    <w:p w:rsidR="009D0F03" w:rsidRPr="005B7382" w:rsidRDefault="009D0F03" w:rsidP="009D0F03">
      <w:pPr>
        <w:ind w:firstLine="709"/>
        <w:jc w:val="both"/>
        <w:rPr>
          <w:szCs w:val="26"/>
        </w:rPr>
      </w:pPr>
      <w:r w:rsidRPr="005B7382">
        <w:rPr>
          <w:szCs w:val="26"/>
        </w:rPr>
        <w:t>объем бюджетных ассигнований Дорожного фонда Калужской области на 2021 год в сумме 5 043 228,5 тыс. рублей и на 2022 год в сумме 5 345 531,5 тыс. рублей;</w:t>
      </w:r>
    </w:p>
    <w:p w:rsidR="009D0F03" w:rsidRDefault="009D0F03" w:rsidP="009D0F03">
      <w:pPr>
        <w:ind w:firstLine="709"/>
        <w:jc w:val="both"/>
        <w:rPr>
          <w:szCs w:val="26"/>
        </w:rPr>
      </w:pPr>
    </w:p>
    <w:p w:rsidR="009D0F03" w:rsidRPr="005B7382" w:rsidRDefault="009D0F03" w:rsidP="009D0F03">
      <w:pPr>
        <w:ind w:firstLine="709"/>
        <w:jc w:val="both"/>
        <w:rPr>
          <w:szCs w:val="26"/>
        </w:rPr>
      </w:pPr>
      <w:r w:rsidRPr="005B7382">
        <w:rPr>
          <w:szCs w:val="26"/>
        </w:rPr>
        <w:lastRenderedPageBreak/>
        <w:t>нормативную величину резервного фонда Правительства Калужской области на 2021 год в сумме 40 000,0 тыс. рублей и на 2022 год в сумме 40 000,0 тыс. рублей;</w:t>
      </w:r>
    </w:p>
    <w:p w:rsidR="009D0F03" w:rsidRPr="005B7382" w:rsidRDefault="009D0F03" w:rsidP="009D0F03">
      <w:pPr>
        <w:ind w:firstLine="709"/>
        <w:jc w:val="both"/>
        <w:rPr>
          <w:szCs w:val="26"/>
        </w:rPr>
      </w:pPr>
      <w:proofErr w:type="gramStart"/>
      <w:r w:rsidRPr="005B7382">
        <w:rPr>
          <w:szCs w:val="26"/>
        </w:rPr>
        <w:t>верхний предел государственного внутреннего долга Калужской области на                                1 января 2022 года в сумме 22 307 285,7 тыс. рублей, в том числе верхний предел долга по государственным гарантиям Калужской области в сумме 577 408,1  тыс. рублей</w:t>
      </w:r>
      <w:r>
        <w:rPr>
          <w:szCs w:val="26"/>
        </w:rPr>
        <w:t>,</w:t>
      </w:r>
      <w:r w:rsidRPr="005B7382">
        <w:rPr>
          <w:szCs w:val="26"/>
        </w:rPr>
        <w:t xml:space="preserve"> и на 1 января 2023 года в сумме 16 775 380,9 тыс. рублей, в том числе верхний предел долга по государственным гарантиям Калужской области</w:t>
      </w:r>
      <w:proofErr w:type="gramEnd"/>
      <w:r w:rsidRPr="005B7382">
        <w:rPr>
          <w:szCs w:val="26"/>
        </w:rPr>
        <w:t xml:space="preserve"> в сумме 364 000,0  тыс. рублей;</w:t>
      </w:r>
    </w:p>
    <w:p w:rsidR="009D0F03" w:rsidRPr="005B7382" w:rsidRDefault="009D0F03" w:rsidP="009D0F03">
      <w:pPr>
        <w:ind w:firstLine="709"/>
        <w:jc w:val="both"/>
        <w:rPr>
          <w:szCs w:val="26"/>
        </w:rPr>
      </w:pPr>
      <w:r w:rsidRPr="005B7382">
        <w:rPr>
          <w:szCs w:val="26"/>
        </w:rPr>
        <w:t>В 2021 и 2022 годах дефицит (профицит) областного бюджета отсутствует</w:t>
      </w:r>
      <w:proofErr w:type="gramStart"/>
      <w:r w:rsidRPr="005B7382">
        <w:rPr>
          <w:szCs w:val="26"/>
        </w:rPr>
        <w:t>.».</w:t>
      </w:r>
      <w:proofErr w:type="gramEnd"/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2. В пункте 6 статьи 6: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 xml:space="preserve">– в </w:t>
      </w:r>
      <w:proofErr w:type="gramStart"/>
      <w:r w:rsidRPr="005B7382">
        <w:rPr>
          <w:szCs w:val="26"/>
        </w:rPr>
        <w:t>абзаце</w:t>
      </w:r>
      <w:proofErr w:type="gramEnd"/>
      <w:r w:rsidRPr="005B7382">
        <w:rPr>
          <w:szCs w:val="26"/>
        </w:rPr>
        <w:t xml:space="preserve"> втором цифры «2 424 922,0», «4 102 075,9» и «4 909 713,2» заменить цифрами «979 784,3», «3 896 297,0» и «4 769 193,1» соответственно;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 xml:space="preserve">– в </w:t>
      </w:r>
      <w:proofErr w:type="gramStart"/>
      <w:r w:rsidRPr="005B7382">
        <w:rPr>
          <w:szCs w:val="26"/>
        </w:rPr>
        <w:t>абзаце</w:t>
      </w:r>
      <w:proofErr w:type="gramEnd"/>
      <w:r w:rsidRPr="005B7382">
        <w:rPr>
          <w:szCs w:val="26"/>
        </w:rPr>
        <w:t xml:space="preserve"> третьем слова «на 2020 год в сумме 401 506,4 тыс. рублей» заменить словами «на 2020 год в сумме 15 564,6 тыс. рублей».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3. В пункте 7 статьи 6 цифры «6 619 913,5» заменить цифрами «8 222 341,2».</w:t>
      </w:r>
    </w:p>
    <w:p w:rsidR="009D0F03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4. В статье 8:</w:t>
      </w:r>
    </w:p>
    <w:p w:rsidR="009D0F03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>
        <w:rPr>
          <w:szCs w:val="26"/>
        </w:rPr>
        <w:t>– абзац второй подпункта 1 пункта 1 изложить в следующей редакции:</w:t>
      </w:r>
    </w:p>
    <w:p w:rsidR="009D0F03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proofErr w:type="gramStart"/>
      <w:r>
        <w:rPr>
          <w:szCs w:val="26"/>
        </w:rPr>
        <w:t>«</w:t>
      </w:r>
      <w:r w:rsidRPr="002A71D7">
        <w:rPr>
          <w:szCs w:val="26"/>
        </w:rPr>
        <w:t xml:space="preserve">– на реализацию отдельных мероприятий в рамках государственной программы </w:t>
      </w:r>
      <w:hyperlink r:id="rId11" w:history="1"/>
      <w:r w:rsidRPr="002A71D7">
        <w:rPr>
          <w:szCs w:val="26"/>
        </w:rPr>
        <w:t>Калужской области «Экономическое развитие в Калужской области», в том числе на возмещение затрат в связи с производством (реализацией) товаров, выполнением работ и оказанием услуг, произведенных в рамках создания и развития инфраструктуры индустриальных парков в период 2008-2020 годов, в соответствии с законодательством Российской Федерации и законодательством Калужской области, которые не возмещались в соответствии</w:t>
      </w:r>
      <w:proofErr w:type="gramEnd"/>
      <w:r w:rsidRPr="002A71D7">
        <w:rPr>
          <w:szCs w:val="26"/>
        </w:rPr>
        <w:t xml:space="preserve"> с иными нормативными правовыми актами Правительства Калужской области или уполномоченных им органов исполнит</w:t>
      </w:r>
      <w:r>
        <w:rPr>
          <w:szCs w:val="26"/>
        </w:rPr>
        <w:t>ельной власти Калужской области</w:t>
      </w:r>
      <w:r w:rsidRPr="00CA7676">
        <w:rPr>
          <w:b/>
          <w:szCs w:val="26"/>
        </w:rPr>
        <w:t>;</w:t>
      </w:r>
      <w:r w:rsidRPr="002A71D7">
        <w:rPr>
          <w:szCs w:val="26"/>
        </w:rPr>
        <w:t xml:space="preserve"> </w:t>
      </w:r>
      <w:proofErr w:type="gramStart"/>
      <w:r w:rsidRPr="002A71D7">
        <w:rPr>
          <w:szCs w:val="26"/>
        </w:rPr>
        <w:t xml:space="preserve">на возмещение затрат в связи с производством (реализацией) товаров, выполнением работ и оказанием услуг, произведенных в рамках создания и развития коммунальной и (или) транспортной инфраструктуры в период 2019-2020 годов в индустриальных парках в границах муниципальных образований Калужской области, которые внесены в перечень </w:t>
      </w:r>
      <w:proofErr w:type="spellStart"/>
      <w:r w:rsidRPr="002A71D7">
        <w:rPr>
          <w:szCs w:val="26"/>
        </w:rPr>
        <w:t>монопрофильных</w:t>
      </w:r>
      <w:proofErr w:type="spellEnd"/>
      <w:r w:rsidRPr="002A71D7">
        <w:rPr>
          <w:szCs w:val="26"/>
        </w:rPr>
        <w:t xml:space="preserve"> муниципальных образований Российской Федерации (моногородов), утвержденный распоряжением Правительства Российской Федерации от 29.07.2014 № 1398-р</w:t>
      </w:r>
      <w:r>
        <w:rPr>
          <w:szCs w:val="26"/>
        </w:rPr>
        <w:t xml:space="preserve"> (</w:t>
      </w:r>
      <w:r w:rsidRPr="00110A8F">
        <w:rPr>
          <w:szCs w:val="26"/>
        </w:rPr>
        <w:t>в ред. распоряжений Правительства</w:t>
      </w:r>
      <w:proofErr w:type="gramEnd"/>
      <w:r w:rsidRPr="00110A8F">
        <w:rPr>
          <w:szCs w:val="26"/>
        </w:rPr>
        <w:t xml:space="preserve"> </w:t>
      </w:r>
      <w:proofErr w:type="gramStart"/>
      <w:r w:rsidRPr="00110A8F">
        <w:rPr>
          <w:szCs w:val="26"/>
        </w:rPr>
        <w:t xml:space="preserve">Российской Федерации от 16.04.2015 № 668-р, </w:t>
      </w:r>
      <w:r>
        <w:rPr>
          <w:szCs w:val="26"/>
        </w:rPr>
        <w:t xml:space="preserve"> </w:t>
      </w:r>
      <w:r w:rsidRPr="00110A8F">
        <w:rPr>
          <w:szCs w:val="26"/>
        </w:rPr>
        <w:t xml:space="preserve">от 07.08.2015 № 1526-р, от 28.10.2015 № 2190-р, от 24.11.2015 № 2388-р, от 13.05.2016 № 891-р, от 18.03.2019 № 453-р, </w:t>
      </w:r>
      <w:r>
        <w:rPr>
          <w:szCs w:val="26"/>
        </w:rPr>
        <w:br/>
      </w:r>
      <w:r w:rsidRPr="00110A8F">
        <w:rPr>
          <w:szCs w:val="26"/>
        </w:rPr>
        <w:t>от 08.08.2019 № 1762-р, от 21.01.2020 № 42-р)</w:t>
      </w:r>
      <w:r w:rsidRPr="002A71D7">
        <w:rPr>
          <w:szCs w:val="26"/>
        </w:rPr>
        <w:t>, которые не возмещались в соответствии с иными нормативными правовыми актами Правительства Калужской области или уполномоченных им органов исполнительной власти Калужской области;</w:t>
      </w:r>
      <w:r>
        <w:rPr>
          <w:szCs w:val="26"/>
        </w:rPr>
        <w:t>»;</w:t>
      </w:r>
      <w:proofErr w:type="gramEnd"/>
    </w:p>
    <w:p w:rsidR="009D0F03" w:rsidRPr="00110A8F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110A8F">
        <w:rPr>
          <w:szCs w:val="26"/>
        </w:rPr>
        <w:t>– абзац третий подпункта 1 пункта 1 изложить в следующей редакции:</w:t>
      </w:r>
    </w:p>
    <w:p w:rsidR="009D0F03" w:rsidRPr="00110A8F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154301">
        <w:rPr>
          <w:szCs w:val="26"/>
        </w:rPr>
        <w:t xml:space="preserve">«– на реализацию отдельных мероприятий в </w:t>
      </w:r>
      <w:proofErr w:type="gramStart"/>
      <w:r w:rsidRPr="00154301">
        <w:rPr>
          <w:szCs w:val="26"/>
        </w:rPr>
        <w:t>рамках</w:t>
      </w:r>
      <w:proofErr w:type="gramEnd"/>
      <w:r w:rsidRPr="00154301">
        <w:rPr>
          <w:szCs w:val="26"/>
        </w:rPr>
        <w:t xml:space="preserve"> государственной программы Калужской области «Развитие предпринимательства и инноваций в Калужской области», в том числе на развитие лизинга, на возмещение затрат, связанных с приобретением производственного оборудования; юридическим лицам (кроме некоммерческих организаций), индивидуальным предпринимателям, физическим лицам – производителям товаров, работ, услуг, осуществляющим деятельность, предусмотренную кодами: 10, 13, 14, 16, 17, 22, 23, 28, 32, 55, 56, 58.1 в соответствии с Общероссийским классификатором видов экономической деятельности (</w:t>
      </w:r>
      <w:proofErr w:type="gramStart"/>
      <w:r w:rsidRPr="00154301">
        <w:rPr>
          <w:szCs w:val="26"/>
        </w:rPr>
        <w:t>ОК</w:t>
      </w:r>
      <w:proofErr w:type="gramEnd"/>
      <w:r w:rsidRPr="00154301">
        <w:rPr>
          <w:szCs w:val="26"/>
        </w:rPr>
        <w:t xml:space="preserve"> 029-2014 (КДЕС РЕД. 2)), утвержденным приказом </w:t>
      </w:r>
      <w:proofErr w:type="spellStart"/>
      <w:r w:rsidRPr="00154301">
        <w:rPr>
          <w:szCs w:val="26"/>
        </w:rPr>
        <w:t>Росстандарта</w:t>
      </w:r>
      <w:proofErr w:type="spellEnd"/>
      <w:r w:rsidRPr="00154301">
        <w:rPr>
          <w:szCs w:val="26"/>
        </w:rPr>
        <w:t xml:space="preserve"> от 31.01.2014 № 14-</w:t>
      </w:r>
      <w:proofErr w:type="spellStart"/>
      <w:r w:rsidRPr="00154301">
        <w:rPr>
          <w:szCs w:val="26"/>
        </w:rPr>
        <w:t>ст</w:t>
      </w:r>
      <w:proofErr w:type="spellEnd"/>
      <w:r w:rsidRPr="00154301">
        <w:rPr>
          <w:szCs w:val="26"/>
        </w:rPr>
        <w:t xml:space="preserve">, на возмещение затрат, связанных с уплатой процентов по инвестиционным кредитам, привлеченным в </w:t>
      </w:r>
      <w:proofErr w:type="gramStart"/>
      <w:r w:rsidRPr="00154301">
        <w:rPr>
          <w:szCs w:val="26"/>
        </w:rPr>
        <w:t xml:space="preserve">российских кредитных организациях; юридическим лицам (кроме некоммерческих организаций), образующим инфраструктуру поддержки субъектов </w:t>
      </w:r>
      <w:r w:rsidRPr="00154301">
        <w:rPr>
          <w:szCs w:val="26"/>
        </w:rPr>
        <w:lastRenderedPageBreak/>
        <w:t>малого и среднего предпринимательства, на возмещение фактически произведенных затрат на организацию оказания комплекса услуг, сервисов и мер поддержки субъектам малого и среднего предпринимательства в центре «Мой бизнес»; на возмещение фактически произведенных затрат на создание и развитие центров молодежного инновационного творчества.»;</w:t>
      </w:r>
      <w:proofErr w:type="gramEnd"/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 xml:space="preserve">– в </w:t>
      </w:r>
      <w:proofErr w:type="gramStart"/>
      <w:r w:rsidRPr="005B7382">
        <w:rPr>
          <w:szCs w:val="26"/>
        </w:rPr>
        <w:t>подпункте</w:t>
      </w:r>
      <w:proofErr w:type="gramEnd"/>
      <w:r w:rsidRPr="005B7382">
        <w:rPr>
          <w:szCs w:val="26"/>
        </w:rPr>
        <w:t xml:space="preserve"> 2 пункта 1 абзацы пятый и шестой </w:t>
      </w:r>
      <w:r w:rsidRPr="00110A8F">
        <w:rPr>
          <w:szCs w:val="26"/>
        </w:rPr>
        <w:t>признать утратившими силу</w:t>
      </w:r>
      <w:r w:rsidRPr="005B7382">
        <w:rPr>
          <w:szCs w:val="26"/>
        </w:rPr>
        <w:t>;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– подпункт 4 пункта 1 изложить в следующей редакции: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 xml:space="preserve">«4) по министерству конкурентной политики Калужской области – на </w:t>
      </w:r>
      <w:r w:rsidRPr="00110A8F">
        <w:rPr>
          <w:szCs w:val="26"/>
        </w:rPr>
        <w:t>развитие сети нестационарных торговых объектов</w:t>
      </w:r>
      <w:r w:rsidRPr="00AC012C">
        <w:rPr>
          <w:szCs w:val="26"/>
        </w:rPr>
        <w:t xml:space="preserve"> </w:t>
      </w:r>
      <w:r w:rsidRPr="005B7382">
        <w:rPr>
          <w:szCs w:val="26"/>
        </w:rPr>
        <w:t>в рамках государственной программы Калужской области «Экономическое развитие в Калужской области»</w:t>
      </w:r>
      <w:proofErr w:type="gramStart"/>
      <w:r w:rsidRPr="005B7382">
        <w:rPr>
          <w:szCs w:val="26"/>
        </w:rPr>
        <w:t>.»</w:t>
      </w:r>
      <w:proofErr w:type="gramEnd"/>
      <w:r w:rsidRPr="005B7382">
        <w:rPr>
          <w:szCs w:val="26"/>
        </w:rPr>
        <w:t>;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– дополнить пунктом 16 следующего содержания:</w:t>
      </w:r>
    </w:p>
    <w:p w:rsidR="009D0F03" w:rsidRPr="005B7382" w:rsidRDefault="009D0F03" w:rsidP="009D0F03">
      <w:pPr>
        <w:ind w:firstLine="709"/>
        <w:jc w:val="both"/>
        <w:rPr>
          <w:szCs w:val="26"/>
        </w:rPr>
      </w:pPr>
      <w:r w:rsidRPr="005B7382">
        <w:rPr>
          <w:szCs w:val="26"/>
        </w:rPr>
        <w:t xml:space="preserve">«16. </w:t>
      </w:r>
      <w:proofErr w:type="gramStart"/>
      <w:r w:rsidRPr="005B7382">
        <w:rPr>
          <w:szCs w:val="26"/>
        </w:rPr>
        <w:t>Установить, что субсидии в виде имущественного взноса Калужской области в имущество публично-правовой компании «Фонд защиты прав граждан – участников долевого строительства» на цели, предусмотренные статьей 13.1 Федерального</w:t>
      </w:r>
      <w:r>
        <w:rPr>
          <w:szCs w:val="26"/>
        </w:rPr>
        <w:t xml:space="preserve"> </w:t>
      </w:r>
      <w:r w:rsidRPr="005B7382">
        <w:rPr>
          <w:szCs w:val="26"/>
        </w:rPr>
        <w:t>закона</w:t>
      </w:r>
      <w:r>
        <w:rPr>
          <w:szCs w:val="26"/>
        </w:rPr>
        <w:t xml:space="preserve"> </w:t>
      </w:r>
      <w:r w:rsidRPr="005B7382">
        <w:rPr>
          <w:szCs w:val="26"/>
        </w:rPr>
        <w:t>от 29.07.2017 № 218-ФЗ «О публично-правовой компании по защите прав граждан –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Федерации», предоставляются в порядке, установленном Правительством Калужской</w:t>
      </w:r>
      <w:proofErr w:type="gramEnd"/>
      <w:r w:rsidRPr="005B7382">
        <w:rPr>
          <w:szCs w:val="26"/>
        </w:rPr>
        <w:t xml:space="preserve"> области или уполномоченным им органом исполнительной власти Калужской области, в рамках государственной программы Калужской области «Обеспечение доступным и комфортным жильем и коммунальными услугами населения Калужской области»</w:t>
      </w:r>
      <w:proofErr w:type="gramStart"/>
      <w:r w:rsidRPr="005B7382">
        <w:rPr>
          <w:szCs w:val="26"/>
        </w:rPr>
        <w:t>.»</w:t>
      </w:r>
      <w:proofErr w:type="gramEnd"/>
      <w:r w:rsidRPr="005B7382">
        <w:rPr>
          <w:szCs w:val="26"/>
        </w:rPr>
        <w:t xml:space="preserve">. 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 xml:space="preserve">5. </w:t>
      </w:r>
      <w:r>
        <w:rPr>
          <w:szCs w:val="26"/>
        </w:rPr>
        <w:t>Пункт 1 с</w:t>
      </w:r>
      <w:r w:rsidRPr="005B7382">
        <w:rPr>
          <w:szCs w:val="26"/>
        </w:rPr>
        <w:t>тать</w:t>
      </w:r>
      <w:r>
        <w:rPr>
          <w:szCs w:val="26"/>
        </w:rPr>
        <w:t>и</w:t>
      </w:r>
      <w:r w:rsidRPr="005B7382">
        <w:rPr>
          <w:szCs w:val="26"/>
        </w:rPr>
        <w:t xml:space="preserve"> 9 изложить в следующей редакции: </w:t>
      </w:r>
    </w:p>
    <w:p w:rsidR="009D0F03" w:rsidRPr="006F6613" w:rsidRDefault="009D0F03" w:rsidP="009D0F03">
      <w:pPr>
        <w:ind w:firstLine="709"/>
        <w:jc w:val="both"/>
        <w:rPr>
          <w:szCs w:val="26"/>
        </w:rPr>
      </w:pPr>
      <w:r>
        <w:rPr>
          <w:szCs w:val="26"/>
        </w:rPr>
        <w:t>«</w:t>
      </w:r>
      <w:r w:rsidRPr="006F6613">
        <w:rPr>
          <w:szCs w:val="26"/>
        </w:rPr>
        <w:t xml:space="preserve">1. </w:t>
      </w:r>
      <w:proofErr w:type="gramStart"/>
      <w:r w:rsidRPr="006F6613">
        <w:rPr>
          <w:szCs w:val="26"/>
        </w:rPr>
        <w:t>Установить, что 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предоставляются:</w:t>
      </w:r>
      <w:proofErr w:type="gramEnd"/>
    </w:p>
    <w:p w:rsidR="009D0F03" w:rsidRPr="006F6613" w:rsidRDefault="009D0F03" w:rsidP="009D0F03">
      <w:pPr>
        <w:ind w:firstLine="709"/>
        <w:jc w:val="both"/>
        <w:rPr>
          <w:szCs w:val="26"/>
        </w:rPr>
      </w:pPr>
      <w:r w:rsidRPr="006F6613">
        <w:rPr>
          <w:szCs w:val="26"/>
        </w:rPr>
        <w:t xml:space="preserve">– на возмещение затрат, связанных с оказанием экстренной медицинской помощи и проведением </w:t>
      </w:r>
      <w:proofErr w:type="gramStart"/>
      <w:r w:rsidRPr="006F6613">
        <w:rPr>
          <w:szCs w:val="26"/>
        </w:rPr>
        <w:t>патолого-анатомических</w:t>
      </w:r>
      <w:proofErr w:type="gramEnd"/>
      <w:r w:rsidRPr="006F6613">
        <w:rPr>
          <w:szCs w:val="26"/>
        </w:rPr>
        <w:t xml:space="preserve"> исследований,  в порядке, установленном Правительством Калужской области или уполномоченными им органами исполнительной власти Калужской области;</w:t>
      </w:r>
    </w:p>
    <w:p w:rsidR="009D0F03" w:rsidRPr="006F6613" w:rsidRDefault="009D0F03" w:rsidP="009D0F03">
      <w:pPr>
        <w:ind w:firstLine="709"/>
        <w:jc w:val="both"/>
        <w:rPr>
          <w:szCs w:val="26"/>
        </w:rPr>
      </w:pPr>
      <w:r w:rsidRPr="00715A68">
        <w:rPr>
          <w:szCs w:val="26"/>
        </w:rPr>
        <w:t>– осуществл</w:t>
      </w:r>
      <w:r>
        <w:rPr>
          <w:szCs w:val="26"/>
        </w:rPr>
        <w:t xml:space="preserve">яющим деятельность, </w:t>
      </w:r>
      <w:r w:rsidRPr="00154301">
        <w:rPr>
          <w:szCs w:val="26"/>
        </w:rPr>
        <w:t xml:space="preserve">предусмотренную кодами:  </w:t>
      </w:r>
      <w:r w:rsidRPr="00992AAE">
        <w:rPr>
          <w:szCs w:val="26"/>
        </w:rPr>
        <w:t>55, 56, 86.90.4, 93, 96.04 в соответствии с Общероссийским классификатором видов экономической</w:t>
      </w:r>
      <w:r w:rsidRPr="00154301">
        <w:rPr>
          <w:szCs w:val="26"/>
        </w:rPr>
        <w:t xml:space="preserve"> деятельности (</w:t>
      </w:r>
      <w:proofErr w:type="gramStart"/>
      <w:r w:rsidRPr="00154301">
        <w:rPr>
          <w:szCs w:val="26"/>
        </w:rPr>
        <w:t>ОК</w:t>
      </w:r>
      <w:proofErr w:type="gramEnd"/>
      <w:r w:rsidRPr="00154301">
        <w:rPr>
          <w:szCs w:val="26"/>
        </w:rPr>
        <w:t xml:space="preserve"> 029-2014 (КДЕС РЕД. 2)), утвержденным приказом </w:t>
      </w:r>
      <w:proofErr w:type="spellStart"/>
      <w:r w:rsidRPr="00154301">
        <w:rPr>
          <w:szCs w:val="26"/>
        </w:rPr>
        <w:t>Росстандарта</w:t>
      </w:r>
      <w:proofErr w:type="spellEnd"/>
      <w:r w:rsidRPr="00154301">
        <w:rPr>
          <w:szCs w:val="26"/>
        </w:rPr>
        <w:t xml:space="preserve"> </w:t>
      </w:r>
      <w:r>
        <w:rPr>
          <w:szCs w:val="26"/>
        </w:rPr>
        <w:t xml:space="preserve">            </w:t>
      </w:r>
      <w:r w:rsidRPr="00154301">
        <w:rPr>
          <w:szCs w:val="26"/>
        </w:rPr>
        <w:t>от 31.01.2014 № 14-</w:t>
      </w:r>
      <w:proofErr w:type="spellStart"/>
      <w:r w:rsidRPr="00154301">
        <w:rPr>
          <w:szCs w:val="26"/>
        </w:rPr>
        <w:t>ст</w:t>
      </w:r>
      <w:proofErr w:type="spellEnd"/>
      <w:r w:rsidRPr="00154301">
        <w:rPr>
          <w:szCs w:val="26"/>
        </w:rPr>
        <w:t>,  на возмещение фактически</w:t>
      </w:r>
      <w:r w:rsidRPr="00715A68">
        <w:rPr>
          <w:szCs w:val="26"/>
        </w:rPr>
        <w:t xml:space="preserve"> произведенных затрат в связи с приостановлением деятельности в период действия ограничений, вызванных распространением новой коронавирусной инфекции, которые не возмещались в соответствии с иными нормативными правовыми актами Правительства Калужской области или уполномоченных им органов исполнительной власти Калужской области, в порядке, установленном Правительством Калужской области или уполномоченными им органами исполнительной власти Калужской области</w:t>
      </w:r>
      <w:proofErr w:type="gramStart"/>
      <w:r w:rsidRPr="00715A68">
        <w:rPr>
          <w:szCs w:val="26"/>
        </w:rPr>
        <w:t>.».</w:t>
      </w:r>
      <w:proofErr w:type="gramEnd"/>
    </w:p>
    <w:p w:rsidR="009D0F03" w:rsidRPr="005B7382" w:rsidRDefault="009D0F03" w:rsidP="009D0F03">
      <w:pPr>
        <w:ind w:firstLine="709"/>
        <w:jc w:val="both"/>
        <w:rPr>
          <w:szCs w:val="26"/>
        </w:rPr>
      </w:pPr>
      <w:r w:rsidRPr="005B7382">
        <w:rPr>
          <w:szCs w:val="26"/>
        </w:rPr>
        <w:t>6. В статье 11:</w:t>
      </w:r>
    </w:p>
    <w:p w:rsidR="009D0F03" w:rsidRPr="005B7382" w:rsidRDefault="009D0F03" w:rsidP="009D0F03">
      <w:pPr>
        <w:ind w:firstLine="709"/>
        <w:jc w:val="both"/>
        <w:rPr>
          <w:szCs w:val="26"/>
        </w:rPr>
      </w:pPr>
      <w:r w:rsidRPr="005B7382">
        <w:rPr>
          <w:szCs w:val="26"/>
        </w:rPr>
        <w:t>– пункт 1 дополнить абзацем следующего содержания:</w:t>
      </w:r>
    </w:p>
    <w:p w:rsidR="009D0F03" w:rsidRPr="005B7382" w:rsidRDefault="009D0F03" w:rsidP="009D0F03">
      <w:pPr>
        <w:ind w:firstLine="709"/>
        <w:jc w:val="both"/>
        <w:rPr>
          <w:szCs w:val="26"/>
        </w:rPr>
      </w:pPr>
      <w:proofErr w:type="gramStart"/>
      <w:r w:rsidRPr="005B7382">
        <w:rPr>
          <w:szCs w:val="26"/>
        </w:rPr>
        <w:t>«– на осуществление полномочий по обеспечению жильем отдельных категорий граждан, установленных Федеральны</w:t>
      </w:r>
      <w:r>
        <w:rPr>
          <w:szCs w:val="26"/>
        </w:rPr>
        <w:t xml:space="preserve">м законом от 12.01.1995 № 5-ФЗ </w:t>
      </w:r>
      <w:r w:rsidRPr="005B7382">
        <w:rPr>
          <w:szCs w:val="26"/>
        </w:rPr>
        <w:t xml:space="preserve">«О ветеранах», в соответствии с Указом Президента Российской Федерации от 07.05.2008 № 714 </w:t>
      </w:r>
      <w:r>
        <w:rPr>
          <w:szCs w:val="26"/>
        </w:rPr>
        <w:br/>
      </w:r>
      <w:r w:rsidRPr="005B7382">
        <w:rPr>
          <w:szCs w:val="26"/>
        </w:rPr>
        <w:t xml:space="preserve">«Об обеспечении жильем ветеранов Великой Отечественной войны 1941-1945 годов» </w:t>
      </w:r>
      <w:r>
        <w:rPr>
          <w:szCs w:val="26"/>
        </w:rPr>
        <w:t xml:space="preserve">(в ред. Указа Президента Российской Федерации от 09.01.2010 № 30) </w:t>
      </w:r>
      <w:r w:rsidRPr="005B7382">
        <w:rPr>
          <w:szCs w:val="26"/>
        </w:rPr>
        <w:t>за счет средств резервного фонда Правительства Российской Федерации»</w:t>
      </w:r>
      <w:r>
        <w:rPr>
          <w:szCs w:val="26"/>
        </w:rPr>
        <w:t xml:space="preserve"> </w:t>
      </w:r>
      <w:r w:rsidRPr="00D13CAD">
        <w:rPr>
          <w:szCs w:val="26"/>
        </w:rPr>
        <w:t>в соответствии с распоряжением Правительства Российской Федерации</w:t>
      </w:r>
      <w:proofErr w:type="gramEnd"/>
      <w:r w:rsidRPr="00D13CAD">
        <w:rPr>
          <w:szCs w:val="26"/>
        </w:rPr>
        <w:t xml:space="preserve"> от 10.10.2020 № 2613-р</w:t>
      </w:r>
      <w:r>
        <w:rPr>
          <w:szCs w:val="26"/>
        </w:rPr>
        <w:t>.</w:t>
      </w:r>
      <w:r w:rsidRPr="00D13CAD">
        <w:rPr>
          <w:szCs w:val="26"/>
        </w:rPr>
        <w:t>»</w:t>
      </w:r>
      <w:r w:rsidRPr="005B7382">
        <w:rPr>
          <w:szCs w:val="26"/>
        </w:rPr>
        <w:t>;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lastRenderedPageBreak/>
        <w:t>– абзац шестой пункта 2 изложить в следующей редакции: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«– на возмещение затрат, связанных с оборудованием (оснащением) рабочих мест для незанятых инвалидов, созданием инфраструктуры, необходимой для беспрепятственного доступа к рабочим местам в рамках государственной программы Калужской области «Развитие рынка труда в Калужской области» в порядке, установленном Правительством Калужской области или уполномоченными им органами исполнительной власти Калужской области</w:t>
      </w:r>
      <w:proofErr w:type="gramStart"/>
      <w:r w:rsidRPr="005B7382">
        <w:rPr>
          <w:szCs w:val="26"/>
        </w:rPr>
        <w:t>;»</w:t>
      </w:r>
      <w:proofErr w:type="gramEnd"/>
      <w:r w:rsidRPr="005B7382">
        <w:rPr>
          <w:szCs w:val="26"/>
        </w:rPr>
        <w:t>;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– пункт 2 дополнить абзацами следующего содержания: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«– на возмещение затрат, связанных с оборудованием (оснащением) рабочих мест для трудоустройства незанятых инвалидов молодого возраста, созданием инфраструктуры, необходимой для беспрепятственного доступа к рабочим местам</w:t>
      </w:r>
      <w:r>
        <w:rPr>
          <w:szCs w:val="26"/>
        </w:rPr>
        <w:t>,</w:t>
      </w:r>
      <w:r w:rsidRPr="005B7382">
        <w:rPr>
          <w:szCs w:val="26"/>
        </w:rPr>
        <w:t xml:space="preserve"> в рамках государственной программы Калужской области «Развитие рынка труда в Калужской области» в порядке, установленном Правительством Калужской области или уполномоченными им органами исполнительной власти Калужской области;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proofErr w:type="gramStart"/>
      <w:r w:rsidRPr="005B7382">
        <w:rPr>
          <w:szCs w:val="26"/>
        </w:rPr>
        <w:t>– на возмещение затрат, связанных с профессиональным обучением и дополнительным профессиональным образованием лиц в возрасте 50 лет и старше, а также лиц предпенсионного возраста</w:t>
      </w:r>
      <w:r>
        <w:rPr>
          <w:szCs w:val="26"/>
        </w:rPr>
        <w:t>,</w:t>
      </w:r>
      <w:r w:rsidRPr="005B7382">
        <w:rPr>
          <w:szCs w:val="26"/>
        </w:rPr>
        <w:t xml:space="preserve"> в рамках государственной программы Калужской области «Развитие рынка труда в Калужской области» в порядке, установленном Правительством Калужской области или уполномоченными им органами исполнительной власти Калужской области;</w:t>
      </w:r>
      <w:proofErr w:type="gramEnd"/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– на возмещение затрат</w:t>
      </w:r>
      <w:r>
        <w:rPr>
          <w:szCs w:val="26"/>
        </w:rPr>
        <w:t xml:space="preserve"> </w:t>
      </w:r>
      <w:r w:rsidRPr="00D13CAD">
        <w:rPr>
          <w:szCs w:val="26"/>
        </w:rPr>
        <w:t>на</w:t>
      </w:r>
      <w:r>
        <w:rPr>
          <w:szCs w:val="26"/>
        </w:rPr>
        <w:t xml:space="preserve"> </w:t>
      </w:r>
      <w:r w:rsidRPr="005B7382">
        <w:rPr>
          <w:szCs w:val="26"/>
        </w:rPr>
        <w:t>переобучение, повышение квалификации работников предприятий в целях поддержки занятости и повышения эффективности рынка труда в рамках государственной программы Калужской области «Развитие рынка труда в Калужской области» в порядке, установленном Правительством Калужской области или уполномоченными им органами исполнительной власти Калужской области;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– на возмещение части затрат, связанных с оплатой услуг теплоснабжения,</w:t>
      </w:r>
      <w:r>
        <w:rPr>
          <w:szCs w:val="26"/>
        </w:rPr>
        <w:t xml:space="preserve"> </w:t>
      </w:r>
      <w:r w:rsidRPr="005B7382">
        <w:rPr>
          <w:szCs w:val="26"/>
        </w:rPr>
        <w:t>электроснабжения, водоснабжения и водоотведения,</w:t>
      </w:r>
      <w:r>
        <w:rPr>
          <w:szCs w:val="26"/>
        </w:rPr>
        <w:t xml:space="preserve"> юридическим лицам,</w:t>
      </w:r>
      <w:r w:rsidRPr="005B7382">
        <w:rPr>
          <w:szCs w:val="26"/>
        </w:rPr>
        <w:t xml:space="preserve"> численность работников которых, относящихся к категории инвалидов, превышает 50 процентов общей численности р</w:t>
      </w:r>
      <w:r>
        <w:rPr>
          <w:szCs w:val="26"/>
        </w:rPr>
        <w:t>аботников таких юридических лиц,</w:t>
      </w:r>
      <w:r w:rsidRPr="00D13CAD">
        <w:rPr>
          <w:szCs w:val="26"/>
        </w:rPr>
        <w:t xml:space="preserve"> в порядке, установленном Правительством Калужской области или уполномоченными им органами исполнительной власти Калужской области</w:t>
      </w:r>
      <w:proofErr w:type="gramStart"/>
      <w:r>
        <w:rPr>
          <w:szCs w:val="26"/>
        </w:rPr>
        <w:t>.</w:t>
      </w:r>
      <w:r w:rsidRPr="005B7382">
        <w:rPr>
          <w:szCs w:val="26"/>
        </w:rPr>
        <w:t>».</w:t>
      </w:r>
      <w:proofErr w:type="gramEnd"/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7. В статье 14: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– пункт 1 изложить в следующей редакции: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«1. Утвердить общий объем межбюджетных трансфертов бюджетам муниципальных образований Калужской области на 2020 год в сумме 34 864 512,2 тыс. рублей, на 2021 год в сумме 24 801 979,9 тыс. рублей, на 2022 год в сумме 23 826 512,2 тыс. рублей.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 xml:space="preserve">Утвердить в </w:t>
      </w:r>
      <w:proofErr w:type="gramStart"/>
      <w:r w:rsidRPr="005B7382">
        <w:rPr>
          <w:szCs w:val="26"/>
        </w:rPr>
        <w:t>составе</w:t>
      </w:r>
      <w:proofErr w:type="gramEnd"/>
      <w:r w:rsidRPr="005B7382">
        <w:rPr>
          <w:szCs w:val="26"/>
        </w:rPr>
        <w:t xml:space="preserve"> межбюджетных трансфертов бюджетам муниципальных образований Калужской области: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– объем дотаций на 2020 год в сумме 888 222,9 тыс. рублей, на 2021 год в сумме 867 881,8 тыс. рублей, на 2022 год в сумме 809 793,3 тыс. рублей;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– объем субсидий на 2020 год в сумме 13 128 804,0 тыс. рублей, на 2021 год в сумме 4 948 499,4 тыс. рублей, на 2022 год в сумме 3 597 711,5 тыс. рублей;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– объем субвенций на 2020 год в сумме 18 372 046,1 тыс. рублей, на 2021 год в сумме 17 924 225,0 тыс. рублей, на 2022 год в сумме 18 096 298,7 тыс. рублей;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– объем иных межбюджетных трансфертов на 2020 год в сумме 2 475 439,2 тыс. рублей, на 2021 год в сумме 1 061 373,7 тыс. рублей, на 2022 год в сумме 1 322 708,7 тыс. рублей</w:t>
      </w:r>
      <w:proofErr w:type="gramStart"/>
      <w:r w:rsidRPr="005B7382">
        <w:rPr>
          <w:szCs w:val="26"/>
        </w:rPr>
        <w:t>.»;</w:t>
      </w:r>
      <w:proofErr w:type="gramEnd"/>
    </w:p>
    <w:p w:rsidR="009D0F03" w:rsidRPr="00D13CAD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 xml:space="preserve">– подпункт 6 пункта 7 </w:t>
      </w:r>
      <w:r w:rsidRPr="00D13CAD">
        <w:rPr>
          <w:szCs w:val="26"/>
        </w:rPr>
        <w:t>признать утратившим силу</w:t>
      </w:r>
      <w:r w:rsidRPr="005B7382">
        <w:rPr>
          <w:szCs w:val="26"/>
        </w:rPr>
        <w:t>;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– пункт 8 дополнить абзацами следующего содержания: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lastRenderedPageBreak/>
        <w:t>«– создания виртуальных концертных залов;</w:t>
      </w:r>
    </w:p>
    <w:p w:rsidR="009D0F03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– изготовления и установки стел на территории населенных пунктов, удостоенных почетных званий в соответствии с Законом Калужской области</w:t>
      </w:r>
      <w:r>
        <w:rPr>
          <w:szCs w:val="26"/>
        </w:rPr>
        <w:t xml:space="preserve">                       от </w:t>
      </w:r>
      <w:r w:rsidRPr="009D1D85">
        <w:rPr>
          <w:szCs w:val="26"/>
        </w:rPr>
        <w:t xml:space="preserve">01.07.2013 № 445-ОЗ </w:t>
      </w:r>
      <w:r w:rsidRPr="005B7382">
        <w:rPr>
          <w:szCs w:val="26"/>
        </w:rPr>
        <w:t>«О почетных званиях Калужской области «Город воинской доблести», «Населенный пункт воинской доблести», «Рубеж воинской доблести»;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– создания модельных муниципальных библиотек;</w:t>
      </w:r>
    </w:p>
    <w:p w:rsidR="009D0F03" w:rsidRPr="005B7382" w:rsidRDefault="009D0F03" w:rsidP="009D0F03">
      <w:pPr>
        <w:ind w:firstLine="709"/>
        <w:jc w:val="both"/>
        <w:rPr>
          <w:szCs w:val="26"/>
        </w:rPr>
      </w:pPr>
      <w:r w:rsidRPr="005B7382">
        <w:rPr>
          <w:szCs w:val="26"/>
        </w:rPr>
        <w:t>– государственной поддержки лучших сельских учреждений культуры;</w:t>
      </w:r>
    </w:p>
    <w:p w:rsidR="009D0F03" w:rsidRPr="005B7382" w:rsidRDefault="009D0F03" w:rsidP="009D0F03">
      <w:pPr>
        <w:ind w:firstLine="709"/>
        <w:jc w:val="both"/>
        <w:rPr>
          <w:szCs w:val="26"/>
        </w:rPr>
      </w:pPr>
      <w:r w:rsidRPr="005B7382">
        <w:rPr>
          <w:szCs w:val="26"/>
        </w:rPr>
        <w:t>– государственной поддержки лучших работников сельских учреждений культуры;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–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организаций;</w:t>
      </w:r>
    </w:p>
    <w:p w:rsidR="009D0F03" w:rsidRPr="005B7382" w:rsidRDefault="009D0F03" w:rsidP="009D0F03">
      <w:pPr>
        <w:ind w:firstLine="709"/>
        <w:jc w:val="both"/>
        <w:rPr>
          <w:szCs w:val="26"/>
        </w:rPr>
      </w:pPr>
      <w:r w:rsidRPr="005B7382">
        <w:rPr>
          <w:szCs w:val="26"/>
        </w:rPr>
        <w:t>– реализации проектов создания комфортной городской среды муниципальными образованиями Калужской области – победителями Всероссийского конкурса лучших проектов создания комфортной городской среды</w:t>
      </w:r>
      <w:proofErr w:type="gramStart"/>
      <w:r w:rsidRPr="005B7382">
        <w:rPr>
          <w:szCs w:val="26"/>
        </w:rPr>
        <w:t>.».</w:t>
      </w:r>
      <w:proofErr w:type="gramEnd"/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8. В пункте 1 статьи 16 слова «в 2020 году в сумме до 50 000,0 тыс. рублей» заменить словами «в 2020 году в сумме до 33 500,0 тыс. рублей».</w:t>
      </w:r>
    </w:p>
    <w:p w:rsidR="009D0F03" w:rsidRPr="005B7382" w:rsidRDefault="009D0F03" w:rsidP="009D0F03">
      <w:pPr>
        <w:tabs>
          <w:tab w:val="left" w:pos="993"/>
        </w:tabs>
        <w:ind w:firstLine="709"/>
        <w:jc w:val="both"/>
        <w:rPr>
          <w:szCs w:val="26"/>
        </w:rPr>
      </w:pPr>
      <w:r w:rsidRPr="005B7382">
        <w:rPr>
          <w:szCs w:val="26"/>
        </w:rPr>
        <w:t>9. Абзац двадцать третий пункта 1 статьи 19 изложить в следующей редакции:</w:t>
      </w:r>
    </w:p>
    <w:p w:rsidR="009D0F03" w:rsidRPr="005B7382" w:rsidRDefault="009D0F03" w:rsidP="009D0F03">
      <w:pPr>
        <w:ind w:firstLine="709"/>
        <w:jc w:val="both"/>
        <w:rPr>
          <w:szCs w:val="26"/>
        </w:rPr>
      </w:pPr>
      <w:r w:rsidRPr="005B7382">
        <w:rPr>
          <w:szCs w:val="26"/>
        </w:rPr>
        <w:t>«– в части увеличения бюджетных ассигнований по кодам классификации расходов областного бюджета на сумму средств, необходимых для реализации на территории Калужской области инвестиционных проектов по развитию мясного скотоводства, овощеводства защищенного грунта, в том числе путем введения новых кодов классификации расходов областного бюджета</w:t>
      </w:r>
      <w:proofErr w:type="gramStart"/>
      <w:r w:rsidRPr="005B7382">
        <w:rPr>
          <w:szCs w:val="26"/>
        </w:rPr>
        <w:t>;»</w:t>
      </w:r>
      <w:proofErr w:type="gramEnd"/>
      <w:r w:rsidRPr="005B7382">
        <w:rPr>
          <w:szCs w:val="26"/>
        </w:rPr>
        <w:t>.</w:t>
      </w:r>
    </w:p>
    <w:p w:rsidR="009D0F03" w:rsidRPr="005B7382" w:rsidRDefault="009D0F03" w:rsidP="009D0F03">
      <w:pPr>
        <w:ind w:firstLine="709"/>
        <w:jc w:val="both"/>
        <w:rPr>
          <w:szCs w:val="26"/>
        </w:rPr>
      </w:pPr>
      <w:r w:rsidRPr="005B7382">
        <w:rPr>
          <w:szCs w:val="26"/>
        </w:rPr>
        <w:t xml:space="preserve">10. </w:t>
      </w:r>
      <w:proofErr w:type="gramStart"/>
      <w:r w:rsidRPr="005B7382">
        <w:rPr>
          <w:szCs w:val="26"/>
        </w:rPr>
        <w:t>В Приложении № 7 в графе «2021 год» цифры «65 626 138 391,37» и «9 947 495 517,66» заменить цифрами «65 712 068 891,37» и «10 033 426 017,66» соответственно, в графе «2022 год» цифры «65 725 488 733,63» и «8 524 912 517,00» заменить цифрами «66 313 683 133,63» и «9 113 106 917,00» соответственно.</w:t>
      </w:r>
      <w:proofErr w:type="gramEnd"/>
    </w:p>
    <w:p w:rsidR="009D0F03" w:rsidRPr="005B7382" w:rsidRDefault="009D0F03" w:rsidP="009D0F03">
      <w:pPr>
        <w:tabs>
          <w:tab w:val="left" w:pos="993"/>
          <w:tab w:val="left" w:pos="1276"/>
        </w:tabs>
        <w:ind w:firstLine="709"/>
        <w:jc w:val="both"/>
        <w:rPr>
          <w:szCs w:val="26"/>
        </w:rPr>
      </w:pPr>
      <w:r w:rsidRPr="005B7382">
        <w:rPr>
          <w:szCs w:val="26"/>
        </w:rPr>
        <w:t>11. Внести изменения в приложения № 11 – № 16 согласно приложениям                          № 1 – № 6 к настоящему Закону.</w:t>
      </w:r>
    </w:p>
    <w:p w:rsidR="009D0F03" w:rsidRPr="005B7382" w:rsidRDefault="009D0F03" w:rsidP="009D0F03">
      <w:pPr>
        <w:ind w:left="142" w:firstLine="567"/>
        <w:jc w:val="both"/>
        <w:rPr>
          <w:szCs w:val="26"/>
        </w:rPr>
      </w:pPr>
      <w:r w:rsidRPr="005B7382">
        <w:rPr>
          <w:szCs w:val="26"/>
        </w:rPr>
        <w:t>12. Приложения № 6, № 8, № 9, № 10, № 17, № 18, № 20, № 21, № 22, № 23 изложить в новой редакции согласно приложениям № 7 – № 16 к настоящему Закону.</w:t>
      </w:r>
    </w:p>
    <w:p w:rsidR="009D0F03" w:rsidRDefault="009D0F03" w:rsidP="009D0F03">
      <w:pPr>
        <w:ind w:left="142" w:firstLine="567"/>
        <w:jc w:val="both"/>
        <w:rPr>
          <w:szCs w:val="26"/>
        </w:rPr>
      </w:pPr>
      <w:r w:rsidRPr="005B7382">
        <w:rPr>
          <w:szCs w:val="26"/>
        </w:rPr>
        <w:t>13. В приложении № 19 табличную часть дополнить строками 66 и 67 следующего содержания:</w:t>
      </w:r>
    </w:p>
    <w:tbl>
      <w:tblPr>
        <w:tblStyle w:val="a8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7"/>
      </w:tblGrid>
      <w:tr w:rsidR="009D0F03" w:rsidRPr="005B7382" w:rsidTr="009D0F03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03" w:rsidRPr="005B7382" w:rsidRDefault="009D0F03" w:rsidP="009D0F03">
            <w:pPr>
              <w:jc w:val="both"/>
              <w:rPr>
                <w:szCs w:val="26"/>
              </w:rPr>
            </w:pPr>
            <w:r w:rsidRPr="005B7382">
              <w:rPr>
                <w:szCs w:val="26"/>
              </w:rPr>
              <w:t>«66. Реализация мероприятий по модернизации региональных и муниципальных детских школ искусств по видам искусств</w:t>
            </w:r>
          </w:p>
        </w:tc>
      </w:tr>
      <w:tr w:rsidR="009D0F03" w:rsidRPr="005B7382" w:rsidTr="009D0F03">
        <w:trPr>
          <w:trHeight w:val="7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03" w:rsidRPr="005B7382" w:rsidRDefault="009D0F03" w:rsidP="009D0F03">
            <w:pPr>
              <w:jc w:val="both"/>
              <w:rPr>
                <w:szCs w:val="26"/>
              </w:rPr>
            </w:pPr>
            <w:r w:rsidRPr="005B7382">
              <w:rPr>
                <w:szCs w:val="26"/>
              </w:rPr>
              <w:t xml:space="preserve">67. 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5B7382">
              <w:rPr>
                <w:szCs w:val="26"/>
              </w:rPr>
              <w:t>организациях</w:t>
            </w:r>
            <w:proofErr w:type="gramEnd"/>
            <w:r w:rsidRPr="005B7382">
              <w:rPr>
                <w:szCs w:val="26"/>
              </w:rPr>
              <w:t>»</w:t>
            </w:r>
          </w:p>
        </w:tc>
      </w:tr>
    </w:tbl>
    <w:p w:rsidR="009D0F03" w:rsidRPr="005B7382" w:rsidRDefault="009D0F03" w:rsidP="009D0F03">
      <w:pPr>
        <w:ind w:left="142" w:firstLine="567"/>
        <w:jc w:val="both"/>
        <w:rPr>
          <w:szCs w:val="26"/>
        </w:rPr>
      </w:pPr>
      <w:r w:rsidRPr="005B7382">
        <w:rPr>
          <w:szCs w:val="26"/>
        </w:rPr>
        <w:t xml:space="preserve">                                                                                                                                 </w:t>
      </w:r>
    </w:p>
    <w:p w:rsidR="009D0F03" w:rsidRPr="005B7382" w:rsidRDefault="009D0F03" w:rsidP="009D0F03">
      <w:pPr>
        <w:ind w:firstLine="709"/>
        <w:jc w:val="both"/>
        <w:rPr>
          <w:b/>
          <w:szCs w:val="26"/>
        </w:rPr>
      </w:pPr>
      <w:r w:rsidRPr="005B7382">
        <w:rPr>
          <w:b/>
          <w:szCs w:val="26"/>
        </w:rPr>
        <w:t>Статья 2</w:t>
      </w:r>
    </w:p>
    <w:p w:rsidR="009D0F03" w:rsidRPr="00311AC7" w:rsidRDefault="009D0F03" w:rsidP="009D0F03">
      <w:pPr>
        <w:pStyle w:val="ab"/>
        <w:tabs>
          <w:tab w:val="left" w:pos="1134"/>
        </w:tabs>
        <w:ind w:left="709"/>
        <w:jc w:val="both"/>
        <w:rPr>
          <w:szCs w:val="26"/>
        </w:rPr>
      </w:pPr>
      <w:r w:rsidRPr="005B7382">
        <w:rPr>
          <w:szCs w:val="26"/>
        </w:rPr>
        <w:t>Настоящий Закон вступает в силу после его официального опубликования.</w:t>
      </w:r>
    </w:p>
    <w:p w:rsidR="009D0F03" w:rsidRDefault="009D0F03" w:rsidP="009D0F03">
      <w:pPr>
        <w:pStyle w:val="ab"/>
        <w:tabs>
          <w:tab w:val="left" w:pos="1134"/>
        </w:tabs>
        <w:ind w:left="709"/>
        <w:jc w:val="both"/>
        <w:rPr>
          <w:szCs w:val="26"/>
        </w:rPr>
      </w:pPr>
    </w:p>
    <w:p w:rsidR="009D0F03" w:rsidRPr="00311AC7" w:rsidRDefault="009D0F03" w:rsidP="009D0F03">
      <w:pPr>
        <w:pStyle w:val="ab"/>
        <w:tabs>
          <w:tab w:val="left" w:pos="1134"/>
        </w:tabs>
        <w:ind w:left="709"/>
        <w:jc w:val="both"/>
        <w:rPr>
          <w:szCs w:val="26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10173"/>
      </w:tblGrid>
      <w:tr w:rsidR="009D0F03" w:rsidRPr="00311AC7" w:rsidTr="009D0F03">
        <w:trPr>
          <w:trHeight w:val="847"/>
        </w:trPr>
        <w:tc>
          <w:tcPr>
            <w:tcW w:w="10173" w:type="dxa"/>
            <w:shd w:val="clear" w:color="auto" w:fill="auto"/>
          </w:tcPr>
          <w:p w:rsidR="009D0F03" w:rsidRPr="00311AC7" w:rsidRDefault="009D0F03" w:rsidP="009D0F03">
            <w:pPr>
              <w:jc w:val="both"/>
              <w:rPr>
                <w:b/>
                <w:szCs w:val="26"/>
              </w:rPr>
            </w:pPr>
            <w:r w:rsidRPr="00311AC7">
              <w:rPr>
                <w:b/>
                <w:szCs w:val="26"/>
              </w:rPr>
              <w:t xml:space="preserve">Губернатор </w:t>
            </w:r>
          </w:p>
          <w:p w:rsidR="009D0F03" w:rsidRDefault="009D0F03" w:rsidP="009D0F03">
            <w:pPr>
              <w:jc w:val="both"/>
              <w:rPr>
                <w:b/>
                <w:szCs w:val="26"/>
              </w:rPr>
            </w:pPr>
            <w:r w:rsidRPr="00311AC7">
              <w:rPr>
                <w:b/>
                <w:szCs w:val="26"/>
              </w:rPr>
              <w:t xml:space="preserve">Калужской области                                                                                          В.В. </w:t>
            </w:r>
            <w:proofErr w:type="spellStart"/>
            <w:r w:rsidRPr="00311AC7">
              <w:rPr>
                <w:b/>
                <w:szCs w:val="26"/>
              </w:rPr>
              <w:t>Шапша</w:t>
            </w:r>
            <w:proofErr w:type="spellEnd"/>
          </w:p>
          <w:p w:rsidR="009D0F03" w:rsidRDefault="009D0F03" w:rsidP="009D0F03">
            <w:pPr>
              <w:jc w:val="both"/>
              <w:rPr>
                <w:b/>
                <w:szCs w:val="26"/>
              </w:rPr>
            </w:pPr>
          </w:p>
          <w:p w:rsidR="009D0F03" w:rsidRPr="009D0F03" w:rsidRDefault="009D0F03" w:rsidP="009D0F03">
            <w:pPr>
              <w:jc w:val="both"/>
              <w:rPr>
                <w:szCs w:val="26"/>
              </w:rPr>
            </w:pPr>
            <w:r w:rsidRPr="009D0F03">
              <w:rPr>
                <w:szCs w:val="26"/>
              </w:rPr>
              <w:t>г. Калуга</w:t>
            </w:r>
          </w:p>
          <w:p w:rsidR="009D0F03" w:rsidRPr="009D0F03" w:rsidRDefault="009D0F03" w:rsidP="009D0F03">
            <w:pPr>
              <w:jc w:val="both"/>
              <w:rPr>
                <w:szCs w:val="26"/>
              </w:rPr>
            </w:pPr>
            <w:r w:rsidRPr="009D0F03">
              <w:rPr>
                <w:szCs w:val="26"/>
              </w:rPr>
              <w:t>24 декабря 2020 г.</w:t>
            </w:r>
          </w:p>
          <w:p w:rsidR="009D0F03" w:rsidRPr="00F84F30" w:rsidRDefault="009D0F03" w:rsidP="009D0F03">
            <w:pPr>
              <w:jc w:val="both"/>
              <w:rPr>
                <w:szCs w:val="26"/>
              </w:rPr>
            </w:pPr>
            <w:r w:rsidRPr="009D0F03">
              <w:rPr>
                <w:szCs w:val="26"/>
              </w:rPr>
              <w:t>№ 37-ОЗ</w:t>
            </w:r>
          </w:p>
        </w:tc>
      </w:tr>
    </w:tbl>
    <w:p w:rsidR="009D0F03" w:rsidRPr="00CA0CC2" w:rsidRDefault="009D0F03" w:rsidP="009D0F03">
      <w:pPr>
        <w:jc w:val="both"/>
        <w:rPr>
          <w:sz w:val="2"/>
          <w:szCs w:val="2"/>
        </w:rPr>
      </w:pPr>
    </w:p>
    <w:p w:rsidR="00164A1F" w:rsidRPr="00164A1F" w:rsidRDefault="00164A1F" w:rsidP="009D0F03">
      <w:pPr>
        <w:jc w:val="center"/>
      </w:pPr>
    </w:p>
    <w:sectPr w:rsidR="00164A1F" w:rsidRPr="00164A1F" w:rsidSect="009D0F03">
      <w:headerReference w:type="even" r:id="rId12"/>
      <w:headerReference w:type="default" r:id="rId13"/>
      <w:footerReference w:type="even" r:id="rId14"/>
      <w:pgSz w:w="11907" w:h="16840" w:code="9"/>
      <w:pgMar w:top="709" w:right="708" w:bottom="709" w:left="1418" w:header="567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F03" w:rsidRDefault="009D0F03">
      <w:r>
        <w:separator/>
      </w:r>
    </w:p>
  </w:endnote>
  <w:endnote w:type="continuationSeparator" w:id="0">
    <w:p w:rsidR="009D0F03" w:rsidRDefault="009D0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F03" w:rsidRDefault="009D0F03" w:rsidP="00F75544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D0F03" w:rsidRDefault="009D0F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F03" w:rsidRDefault="009D0F03">
      <w:r>
        <w:separator/>
      </w:r>
    </w:p>
  </w:footnote>
  <w:footnote w:type="continuationSeparator" w:id="0">
    <w:p w:rsidR="009D0F03" w:rsidRDefault="009D0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F03" w:rsidRDefault="009D0F03" w:rsidP="00864B4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D0F03" w:rsidRDefault="009D0F03" w:rsidP="00956C0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F03" w:rsidRPr="009D0F03" w:rsidRDefault="009D0F03" w:rsidP="009D0F03">
    <w:pPr>
      <w:pStyle w:val="a3"/>
      <w:ind w:right="360"/>
      <w:rPr>
        <w:sz w:val="16"/>
        <w:szCs w:val="16"/>
      </w:rPr>
    </w:pPr>
  </w:p>
  <w:p w:rsidR="009D0F03" w:rsidRDefault="009D0F03" w:rsidP="00956C04">
    <w:pPr>
      <w:pStyle w:val="a3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000F8"/>
    <w:multiLevelType w:val="hybridMultilevel"/>
    <w:tmpl w:val="6B7003D8"/>
    <w:lvl w:ilvl="0" w:tplc="FDC64C32">
      <w:start w:val="1"/>
      <w:numFmt w:val="decimal"/>
      <w:lvlText w:val="%1."/>
      <w:lvlJc w:val="left"/>
      <w:pPr>
        <w:ind w:left="1681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4145"/>
    <w:multiLevelType w:val="hybridMultilevel"/>
    <w:tmpl w:val="287ED0BC"/>
    <w:lvl w:ilvl="0" w:tplc="E278CA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0D7379"/>
    <w:multiLevelType w:val="hybridMultilevel"/>
    <w:tmpl w:val="812A8AAA"/>
    <w:lvl w:ilvl="0" w:tplc="A7DE5BB2">
      <w:start w:val="1"/>
      <w:numFmt w:val="decimal"/>
      <w:lvlText w:val="%1."/>
      <w:lvlJc w:val="left"/>
      <w:pPr>
        <w:tabs>
          <w:tab w:val="num" w:pos="1069"/>
        </w:tabs>
        <w:ind w:left="1" w:firstLine="708"/>
      </w:pPr>
      <w:rPr>
        <w:rFonts w:hint="default"/>
      </w:rPr>
    </w:lvl>
    <w:lvl w:ilvl="1" w:tplc="C30664FA">
      <w:numFmt w:val="none"/>
      <w:lvlText w:val=""/>
      <w:lvlJc w:val="left"/>
      <w:pPr>
        <w:tabs>
          <w:tab w:val="num" w:pos="360"/>
        </w:tabs>
      </w:pPr>
    </w:lvl>
    <w:lvl w:ilvl="2" w:tplc="23C47FA2">
      <w:numFmt w:val="none"/>
      <w:lvlText w:val=""/>
      <w:lvlJc w:val="left"/>
      <w:pPr>
        <w:tabs>
          <w:tab w:val="num" w:pos="360"/>
        </w:tabs>
      </w:pPr>
    </w:lvl>
    <w:lvl w:ilvl="3" w:tplc="0AE66FB4">
      <w:numFmt w:val="none"/>
      <w:lvlText w:val=""/>
      <w:lvlJc w:val="left"/>
      <w:pPr>
        <w:tabs>
          <w:tab w:val="num" w:pos="360"/>
        </w:tabs>
      </w:pPr>
    </w:lvl>
    <w:lvl w:ilvl="4" w:tplc="EB5CA902">
      <w:numFmt w:val="none"/>
      <w:lvlText w:val=""/>
      <w:lvlJc w:val="left"/>
      <w:pPr>
        <w:tabs>
          <w:tab w:val="num" w:pos="360"/>
        </w:tabs>
      </w:pPr>
    </w:lvl>
    <w:lvl w:ilvl="5" w:tplc="49CCAEA0">
      <w:numFmt w:val="none"/>
      <w:lvlText w:val=""/>
      <w:lvlJc w:val="left"/>
      <w:pPr>
        <w:tabs>
          <w:tab w:val="num" w:pos="360"/>
        </w:tabs>
      </w:pPr>
    </w:lvl>
    <w:lvl w:ilvl="6" w:tplc="D4B49886">
      <w:numFmt w:val="none"/>
      <w:lvlText w:val=""/>
      <w:lvlJc w:val="left"/>
      <w:pPr>
        <w:tabs>
          <w:tab w:val="num" w:pos="360"/>
        </w:tabs>
      </w:pPr>
    </w:lvl>
    <w:lvl w:ilvl="7" w:tplc="BF687FA2">
      <w:numFmt w:val="none"/>
      <w:lvlText w:val=""/>
      <w:lvlJc w:val="left"/>
      <w:pPr>
        <w:tabs>
          <w:tab w:val="num" w:pos="360"/>
        </w:tabs>
      </w:pPr>
    </w:lvl>
    <w:lvl w:ilvl="8" w:tplc="CBE2155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31C5446"/>
    <w:multiLevelType w:val="hybridMultilevel"/>
    <w:tmpl w:val="EC922D14"/>
    <w:lvl w:ilvl="0" w:tplc="37AAE4E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B83A28"/>
    <w:multiLevelType w:val="hybridMultilevel"/>
    <w:tmpl w:val="D45C6B8E"/>
    <w:lvl w:ilvl="0" w:tplc="999A25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43B06DE"/>
    <w:multiLevelType w:val="singleLevel"/>
    <w:tmpl w:val="4CA84826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6">
    <w:nsid w:val="35F00022"/>
    <w:multiLevelType w:val="hybridMultilevel"/>
    <w:tmpl w:val="400A342A"/>
    <w:lvl w:ilvl="0" w:tplc="9D0E9FF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3E254920"/>
    <w:multiLevelType w:val="hybridMultilevel"/>
    <w:tmpl w:val="7D384244"/>
    <w:lvl w:ilvl="0" w:tplc="6C1E1C6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F9157DC"/>
    <w:multiLevelType w:val="hybridMultilevel"/>
    <w:tmpl w:val="6826E944"/>
    <w:lvl w:ilvl="0" w:tplc="770CA28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E921F0"/>
    <w:multiLevelType w:val="hybridMultilevel"/>
    <w:tmpl w:val="E1983A9C"/>
    <w:lvl w:ilvl="0" w:tplc="7AD25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9300875"/>
    <w:multiLevelType w:val="hybridMultilevel"/>
    <w:tmpl w:val="B73E7DC2"/>
    <w:lvl w:ilvl="0" w:tplc="F7D8BC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9F7F92"/>
    <w:multiLevelType w:val="hybridMultilevel"/>
    <w:tmpl w:val="2C1A5E9C"/>
    <w:lvl w:ilvl="0" w:tplc="E5022C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CA940BA"/>
    <w:multiLevelType w:val="hybridMultilevel"/>
    <w:tmpl w:val="495A692C"/>
    <w:lvl w:ilvl="0" w:tplc="4970C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5A4219D"/>
    <w:multiLevelType w:val="hybridMultilevel"/>
    <w:tmpl w:val="FAA05BD0"/>
    <w:lvl w:ilvl="0" w:tplc="F31050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7740BDB"/>
    <w:multiLevelType w:val="hybridMultilevel"/>
    <w:tmpl w:val="6BA410CE"/>
    <w:lvl w:ilvl="0" w:tplc="FD9C07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81C5734"/>
    <w:multiLevelType w:val="hybridMultilevel"/>
    <w:tmpl w:val="05F6FBAE"/>
    <w:lvl w:ilvl="0" w:tplc="1EA05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E2D58EB"/>
    <w:multiLevelType w:val="hybridMultilevel"/>
    <w:tmpl w:val="4E3CA236"/>
    <w:lvl w:ilvl="0" w:tplc="70AE4826">
      <w:start w:val="1"/>
      <w:numFmt w:val="decimal"/>
      <w:lvlText w:val="%1.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5"/>
  </w:num>
  <w:num w:numId="5">
    <w:abstractNumId w:val="12"/>
  </w:num>
  <w:num w:numId="6">
    <w:abstractNumId w:val="4"/>
  </w:num>
  <w:num w:numId="7">
    <w:abstractNumId w:val="7"/>
  </w:num>
  <w:num w:numId="8">
    <w:abstractNumId w:val="8"/>
  </w:num>
  <w:num w:numId="9">
    <w:abstractNumId w:val="6"/>
  </w:num>
  <w:num w:numId="10">
    <w:abstractNumId w:val="11"/>
  </w:num>
  <w:num w:numId="11">
    <w:abstractNumId w:val="10"/>
  </w:num>
  <w:num w:numId="12">
    <w:abstractNumId w:val="3"/>
  </w:num>
  <w:num w:numId="13">
    <w:abstractNumId w:val="0"/>
  </w:num>
  <w:num w:numId="14">
    <w:abstractNumId w:val="1"/>
  </w:num>
  <w:num w:numId="15">
    <w:abstractNumId w:val="13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E7B"/>
    <w:rsid w:val="0000185B"/>
    <w:rsid w:val="000018F1"/>
    <w:rsid w:val="00002E59"/>
    <w:rsid w:val="000040B9"/>
    <w:rsid w:val="00004816"/>
    <w:rsid w:val="00007C18"/>
    <w:rsid w:val="00012D6E"/>
    <w:rsid w:val="000141B6"/>
    <w:rsid w:val="00020328"/>
    <w:rsid w:val="00024BA4"/>
    <w:rsid w:val="00026BE7"/>
    <w:rsid w:val="0003322B"/>
    <w:rsid w:val="00033652"/>
    <w:rsid w:val="0003385B"/>
    <w:rsid w:val="00034417"/>
    <w:rsid w:val="0003619F"/>
    <w:rsid w:val="00037079"/>
    <w:rsid w:val="00041F93"/>
    <w:rsid w:val="0004350F"/>
    <w:rsid w:val="000454D0"/>
    <w:rsid w:val="00046EDF"/>
    <w:rsid w:val="00047F38"/>
    <w:rsid w:val="00053F26"/>
    <w:rsid w:val="00054738"/>
    <w:rsid w:val="00055ADF"/>
    <w:rsid w:val="000560AF"/>
    <w:rsid w:val="00063812"/>
    <w:rsid w:val="00063F6E"/>
    <w:rsid w:val="00065F22"/>
    <w:rsid w:val="00067913"/>
    <w:rsid w:val="0007154E"/>
    <w:rsid w:val="00071632"/>
    <w:rsid w:val="00071937"/>
    <w:rsid w:val="00075FEE"/>
    <w:rsid w:val="00076977"/>
    <w:rsid w:val="000769F4"/>
    <w:rsid w:val="0007731F"/>
    <w:rsid w:val="00080D20"/>
    <w:rsid w:val="00080E3F"/>
    <w:rsid w:val="00081C70"/>
    <w:rsid w:val="0008314E"/>
    <w:rsid w:val="0008488A"/>
    <w:rsid w:val="00087587"/>
    <w:rsid w:val="000916C0"/>
    <w:rsid w:val="00091FB8"/>
    <w:rsid w:val="00094B05"/>
    <w:rsid w:val="00096C3C"/>
    <w:rsid w:val="000A0DF5"/>
    <w:rsid w:val="000A36E5"/>
    <w:rsid w:val="000A7C30"/>
    <w:rsid w:val="000B7025"/>
    <w:rsid w:val="000C342C"/>
    <w:rsid w:val="000D05A0"/>
    <w:rsid w:val="000D0E13"/>
    <w:rsid w:val="000D1739"/>
    <w:rsid w:val="000D1BF3"/>
    <w:rsid w:val="000D463D"/>
    <w:rsid w:val="000E250D"/>
    <w:rsid w:val="000E2A88"/>
    <w:rsid w:val="000E2D8B"/>
    <w:rsid w:val="000E418F"/>
    <w:rsid w:val="000F501B"/>
    <w:rsid w:val="000F5150"/>
    <w:rsid w:val="000F700A"/>
    <w:rsid w:val="00100ABB"/>
    <w:rsid w:val="0010150A"/>
    <w:rsid w:val="00102823"/>
    <w:rsid w:val="001036E8"/>
    <w:rsid w:val="00111CF9"/>
    <w:rsid w:val="00112B46"/>
    <w:rsid w:val="001144C5"/>
    <w:rsid w:val="00115DED"/>
    <w:rsid w:val="001173DC"/>
    <w:rsid w:val="00117EC4"/>
    <w:rsid w:val="001237BE"/>
    <w:rsid w:val="001248DA"/>
    <w:rsid w:val="00126FB7"/>
    <w:rsid w:val="0013006F"/>
    <w:rsid w:val="00130C2E"/>
    <w:rsid w:val="00132655"/>
    <w:rsid w:val="00133C6A"/>
    <w:rsid w:val="00133D5F"/>
    <w:rsid w:val="0013690A"/>
    <w:rsid w:val="00136B63"/>
    <w:rsid w:val="00141C79"/>
    <w:rsid w:val="00143B34"/>
    <w:rsid w:val="001440C4"/>
    <w:rsid w:val="00144A2E"/>
    <w:rsid w:val="00145F52"/>
    <w:rsid w:val="001460EF"/>
    <w:rsid w:val="00146150"/>
    <w:rsid w:val="0014630C"/>
    <w:rsid w:val="00147EFD"/>
    <w:rsid w:val="00150D2A"/>
    <w:rsid w:val="00150ED0"/>
    <w:rsid w:val="00154350"/>
    <w:rsid w:val="00154895"/>
    <w:rsid w:val="001570BD"/>
    <w:rsid w:val="001601BD"/>
    <w:rsid w:val="00161156"/>
    <w:rsid w:val="00162106"/>
    <w:rsid w:val="001625AA"/>
    <w:rsid w:val="001640F4"/>
    <w:rsid w:val="00164A1F"/>
    <w:rsid w:val="00166811"/>
    <w:rsid w:val="00166F66"/>
    <w:rsid w:val="00171F48"/>
    <w:rsid w:val="00173008"/>
    <w:rsid w:val="0017471A"/>
    <w:rsid w:val="00175F33"/>
    <w:rsid w:val="00176090"/>
    <w:rsid w:val="001805AC"/>
    <w:rsid w:val="00180DEC"/>
    <w:rsid w:val="00181170"/>
    <w:rsid w:val="0018158F"/>
    <w:rsid w:val="00182CA5"/>
    <w:rsid w:val="00183700"/>
    <w:rsid w:val="001852F8"/>
    <w:rsid w:val="00186640"/>
    <w:rsid w:val="0019239B"/>
    <w:rsid w:val="00193A92"/>
    <w:rsid w:val="00196053"/>
    <w:rsid w:val="001A1886"/>
    <w:rsid w:val="001A2443"/>
    <w:rsid w:val="001A4D73"/>
    <w:rsid w:val="001A7580"/>
    <w:rsid w:val="001A7995"/>
    <w:rsid w:val="001B214B"/>
    <w:rsid w:val="001B30A8"/>
    <w:rsid w:val="001B6372"/>
    <w:rsid w:val="001B753A"/>
    <w:rsid w:val="001C2B08"/>
    <w:rsid w:val="001C344A"/>
    <w:rsid w:val="001C6CB9"/>
    <w:rsid w:val="001C7B00"/>
    <w:rsid w:val="001D15C2"/>
    <w:rsid w:val="001D44CE"/>
    <w:rsid w:val="001D50F3"/>
    <w:rsid w:val="001D5A64"/>
    <w:rsid w:val="001D7873"/>
    <w:rsid w:val="001E1BA0"/>
    <w:rsid w:val="001E5257"/>
    <w:rsid w:val="001E692E"/>
    <w:rsid w:val="001F14AA"/>
    <w:rsid w:val="001F3D78"/>
    <w:rsid w:val="001F4709"/>
    <w:rsid w:val="001F5E7B"/>
    <w:rsid w:val="001F65B8"/>
    <w:rsid w:val="002074F9"/>
    <w:rsid w:val="00211C63"/>
    <w:rsid w:val="00212F79"/>
    <w:rsid w:val="002136E3"/>
    <w:rsid w:val="00213A68"/>
    <w:rsid w:val="002152BE"/>
    <w:rsid w:val="00216957"/>
    <w:rsid w:val="00222964"/>
    <w:rsid w:val="00224B0C"/>
    <w:rsid w:val="002256D8"/>
    <w:rsid w:val="00225DD1"/>
    <w:rsid w:val="002310D8"/>
    <w:rsid w:val="0023710C"/>
    <w:rsid w:val="00241935"/>
    <w:rsid w:val="002437CA"/>
    <w:rsid w:val="00252E5A"/>
    <w:rsid w:val="0025407B"/>
    <w:rsid w:val="00255F6B"/>
    <w:rsid w:val="002561DB"/>
    <w:rsid w:val="002569B3"/>
    <w:rsid w:val="00260C86"/>
    <w:rsid w:val="00261280"/>
    <w:rsid w:val="00263487"/>
    <w:rsid w:val="00265D75"/>
    <w:rsid w:val="00270E2E"/>
    <w:rsid w:val="00274030"/>
    <w:rsid w:val="002800BB"/>
    <w:rsid w:val="002804DF"/>
    <w:rsid w:val="002809F4"/>
    <w:rsid w:val="00281D1A"/>
    <w:rsid w:val="0028398D"/>
    <w:rsid w:val="00283D4E"/>
    <w:rsid w:val="00284646"/>
    <w:rsid w:val="0028606C"/>
    <w:rsid w:val="0029196F"/>
    <w:rsid w:val="00291C9E"/>
    <w:rsid w:val="00292EC4"/>
    <w:rsid w:val="002954F6"/>
    <w:rsid w:val="002974EF"/>
    <w:rsid w:val="002A269C"/>
    <w:rsid w:val="002A5206"/>
    <w:rsid w:val="002A673F"/>
    <w:rsid w:val="002B19EE"/>
    <w:rsid w:val="002B2D0E"/>
    <w:rsid w:val="002B3C3D"/>
    <w:rsid w:val="002B5089"/>
    <w:rsid w:val="002B6983"/>
    <w:rsid w:val="002C0FED"/>
    <w:rsid w:val="002C1663"/>
    <w:rsid w:val="002C18EC"/>
    <w:rsid w:val="002C4AB5"/>
    <w:rsid w:val="002C5D6F"/>
    <w:rsid w:val="002D10EA"/>
    <w:rsid w:val="002D7660"/>
    <w:rsid w:val="002D78B7"/>
    <w:rsid w:val="002E0187"/>
    <w:rsid w:val="002E1100"/>
    <w:rsid w:val="002E4321"/>
    <w:rsid w:val="002F4409"/>
    <w:rsid w:val="002F7411"/>
    <w:rsid w:val="003007B7"/>
    <w:rsid w:val="00303CFC"/>
    <w:rsid w:val="00305238"/>
    <w:rsid w:val="0030609B"/>
    <w:rsid w:val="00311725"/>
    <w:rsid w:val="00311E9C"/>
    <w:rsid w:val="003121C8"/>
    <w:rsid w:val="0031657D"/>
    <w:rsid w:val="0031700E"/>
    <w:rsid w:val="00320DDD"/>
    <w:rsid w:val="003223DE"/>
    <w:rsid w:val="00322A02"/>
    <w:rsid w:val="003263AE"/>
    <w:rsid w:val="00334B6B"/>
    <w:rsid w:val="00340E93"/>
    <w:rsid w:val="00350634"/>
    <w:rsid w:val="00356483"/>
    <w:rsid w:val="00363014"/>
    <w:rsid w:val="003759E2"/>
    <w:rsid w:val="003767F3"/>
    <w:rsid w:val="00380D42"/>
    <w:rsid w:val="00382809"/>
    <w:rsid w:val="003860B6"/>
    <w:rsid w:val="003865D9"/>
    <w:rsid w:val="00387A34"/>
    <w:rsid w:val="0039186B"/>
    <w:rsid w:val="0039204F"/>
    <w:rsid w:val="0039260D"/>
    <w:rsid w:val="00392D4F"/>
    <w:rsid w:val="00397466"/>
    <w:rsid w:val="003B156B"/>
    <w:rsid w:val="003B1A04"/>
    <w:rsid w:val="003B69CF"/>
    <w:rsid w:val="003C7B4F"/>
    <w:rsid w:val="003D10A7"/>
    <w:rsid w:val="003D154F"/>
    <w:rsid w:val="003D61E0"/>
    <w:rsid w:val="003E3EBC"/>
    <w:rsid w:val="003E5499"/>
    <w:rsid w:val="003E5A49"/>
    <w:rsid w:val="003E6667"/>
    <w:rsid w:val="003E7560"/>
    <w:rsid w:val="003F4DDB"/>
    <w:rsid w:val="004016D2"/>
    <w:rsid w:val="00401849"/>
    <w:rsid w:val="0040212D"/>
    <w:rsid w:val="0040240F"/>
    <w:rsid w:val="00403978"/>
    <w:rsid w:val="00403BFF"/>
    <w:rsid w:val="00405F42"/>
    <w:rsid w:val="00421E34"/>
    <w:rsid w:val="00423705"/>
    <w:rsid w:val="00426963"/>
    <w:rsid w:val="00426F6C"/>
    <w:rsid w:val="004271EE"/>
    <w:rsid w:val="00434E4A"/>
    <w:rsid w:val="00435D56"/>
    <w:rsid w:val="00437770"/>
    <w:rsid w:val="00440CCC"/>
    <w:rsid w:val="00440EB9"/>
    <w:rsid w:val="00441BA8"/>
    <w:rsid w:val="00443D7F"/>
    <w:rsid w:val="00452F15"/>
    <w:rsid w:val="00453EEE"/>
    <w:rsid w:val="00454AE2"/>
    <w:rsid w:val="00460AFC"/>
    <w:rsid w:val="00461577"/>
    <w:rsid w:val="00462CC5"/>
    <w:rsid w:val="00465D32"/>
    <w:rsid w:val="00467EFD"/>
    <w:rsid w:val="004802A3"/>
    <w:rsid w:val="00480A98"/>
    <w:rsid w:val="00480FA6"/>
    <w:rsid w:val="00481329"/>
    <w:rsid w:val="00483A44"/>
    <w:rsid w:val="004851C2"/>
    <w:rsid w:val="00486275"/>
    <w:rsid w:val="00486B60"/>
    <w:rsid w:val="004874D0"/>
    <w:rsid w:val="0049257C"/>
    <w:rsid w:val="004925C3"/>
    <w:rsid w:val="0049488B"/>
    <w:rsid w:val="00495035"/>
    <w:rsid w:val="00497775"/>
    <w:rsid w:val="00497ECA"/>
    <w:rsid w:val="004A248F"/>
    <w:rsid w:val="004A29E3"/>
    <w:rsid w:val="004A3FC0"/>
    <w:rsid w:val="004A453F"/>
    <w:rsid w:val="004A4B48"/>
    <w:rsid w:val="004A4F9F"/>
    <w:rsid w:val="004A6023"/>
    <w:rsid w:val="004B5102"/>
    <w:rsid w:val="004B780A"/>
    <w:rsid w:val="004C30E5"/>
    <w:rsid w:val="004D1C4C"/>
    <w:rsid w:val="004D3686"/>
    <w:rsid w:val="004D3916"/>
    <w:rsid w:val="004D4D33"/>
    <w:rsid w:val="004D5E86"/>
    <w:rsid w:val="004D6852"/>
    <w:rsid w:val="004E18C3"/>
    <w:rsid w:val="004E1D47"/>
    <w:rsid w:val="004E6EC2"/>
    <w:rsid w:val="004E7FE0"/>
    <w:rsid w:val="004F1139"/>
    <w:rsid w:val="004F3397"/>
    <w:rsid w:val="004F65C7"/>
    <w:rsid w:val="004F72FE"/>
    <w:rsid w:val="004F7BA1"/>
    <w:rsid w:val="005011ED"/>
    <w:rsid w:val="00503172"/>
    <w:rsid w:val="0050570D"/>
    <w:rsid w:val="00506E79"/>
    <w:rsid w:val="00507200"/>
    <w:rsid w:val="00510B84"/>
    <w:rsid w:val="0051149B"/>
    <w:rsid w:val="00512986"/>
    <w:rsid w:val="0051374E"/>
    <w:rsid w:val="00516D9B"/>
    <w:rsid w:val="00517F6F"/>
    <w:rsid w:val="00523E29"/>
    <w:rsid w:val="005241E3"/>
    <w:rsid w:val="005249DC"/>
    <w:rsid w:val="005258E4"/>
    <w:rsid w:val="00525E27"/>
    <w:rsid w:val="00527582"/>
    <w:rsid w:val="00527F2D"/>
    <w:rsid w:val="00530DF7"/>
    <w:rsid w:val="005320A5"/>
    <w:rsid w:val="005324F2"/>
    <w:rsid w:val="00537151"/>
    <w:rsid w:val="005405E6"/>
    <w:rsid w:val="00541898"/>
    <w:rsid w:val="00541FC8"/>
    <w:rsid w:val="0054239E"/>
    <w:rsid w:val="005423A0"/>
    <w:rsid w:val="00551061"/>
    <w:rsid w:val="005511F1"/>
    <w:rsid w:val="00554073"/>
    <w:rsid w:val="005544C1"/>
    <w:rsid w:val="00555987"/>
    <w:rsid w:val="00557334"/>
    <w:rsid w:val="00563311"/>
    <w:rsid w:val="00564116"/>
    <w:rsid w:val="00572908"/>
    <w:rsid w:val="00577758"/>
    <w:rsid w:val="00582A08"/>
    <w:rsid w:val="005906C7"/>
    <w:rsid w:val="005950D7"/>
    <w:rsid w:val="00595E32"/>
    <w:rsid w:val="005A5521"/>
    <w:rsid w:val="005A6256"/>
    <w:rsid w:val="005B1AC3"/>
    <w:rsid w:val="005B229F"/>
    <w:rsid w:val="005B395E"/>
    <w:rsid w:val="005B4551"/>
    <w:rsid w:val="005B5114"/>
    <w:rsid w:val="005B538B"/>
    <w:rsid w:val="005B6493"/>
    <w:rsid w:val="005B7227"/>
    <w:rsid w:val="005C11FC"/>
    <w:rsid w:val="005C2280"/>
    <w:rsid w:val="005C38C7"/>
    <w:rsid w:val="005C3A06"/>
    <w:rsid w:val="005C3DB5"/>
    <w:rsid w:val="005C4001"/>
    <w:rsid w:val="005C5014"/>
    <w:rsid w:val="005C59D0"/>
    <w:rsid w:val="005C5EE5"/>
    <w:rsid w:val="005C6C05"/>
    <w:rsid w:val="005D0146"/>
    <w:rsid w:val="005D0FDF"/>
    <w:rsid w:val="005D6D00"/>
    <w:rsid w:val="005E1009"/>
    <w:rsid w:val="005E4671"/>
    <w:rsid w:val="005E5390"/>
    <w:rsid w:val="005E5943"/>
    <w:rsid w:val="005F10A0"/>
    <w:rsid w:val="005F1BCA"/>
    <w:rsid w:val="005F7421"/>
    <w:rsid w:val="006000D2"/>
    <w:rsid w:val="006011A0"/>
    <w:rsid w:val="0060175F"/>
    <w:rsid w:val="006050EE"/>
    <w:rsid w:val="0060719E"/>
    <w:rsid w:val="006113DB"/>
    <w:rsid w:val="0061556E"/>
    <w:rsid w:val="0061659F"/>
    <w:rsid w:val="006174EF"/>
    <w:rsid w:val="00617B75"/>
    <w:rsid w:val="00617E35"/>
    <w:rsid w:val="00627598"/>
    <w:rsid w:val="0063081C"/>
    <w:rsid w:val="0063099D"/>
    <w:rsid w:val="0063119D"/>
    <w:rsid w:val="00631CEF"/>
    <w:rsid w:val="00635B03"/>
    <w:rsid w:val="00637748"/>
    <w:rsid w:val="00637A85"/>
    <w:rsid w:val="00640539"/>
    <w:rsid w:val="0064130B"/>
    <w:rsid w:val="006417FA"/>
    <w:rsid w:val="00643DB6"/>
    <w:rsid w:val="00644123"/>
    <w:rsid w:val="00646DE9"/>
    <w:rsid w:val="00647DFB"/>
    <w:rsid w:val="00651D45"/>
    <w:rsid w:val="00652515"/>
    <w:rsid w:val="00652AE4"/>
    <w:rsid w:val="00662278"/>
    <w:rsid w:val="00663C28"/>
    <w:rsid w:val="00664B0C"/>
    <w:rsid w:val="00667421"/>
    <w:rsid w:val="00667544"/>
    <w:rsid w:val="00670002"/>
    <w:rsid w:val="00671D00"/>
    <w:rsid w:val="006726A1"/>
    <w:rsid w:val="00673230"/>
    <w:rsid w:val="00674489"/>
    <w:rsid w:val="0067476B"/>
    <w:rsid w:val="00682C4E"/>
    <w:rsid w:val="00683125"/>
    <w:rsid w:val="006833A5"/>
    <w:rsid w:val="00683499"/>
    <w:rsid w:val="00685D30"/>
    <w:rsid w:val="0068667E"/>
    <w:rsid w:val="006872A4"/>
    <w:rsid w:val="00694DFA"/>
    <w:rsid w:val="006A0A78"/>
    <w:rsid w:val="006A2D44"/>
    <w:rsid w:val="006A30A6"/>
    <w:rsid w:val="006A74EB"/>
    <w:rsid w:val="006B28B1"/>
    <w:rsid w:val="006B53A2"/>
    <w:rsid w:val="006C1DE0"/>
    <w:rsid w:val="006C2B86"/>
    <w:rsid w:val="006C33D4"/>
    <w:rsid w:val="006C3575"/>
    <w:rsid w:val="006C64D0"/>
    <w:rsid w:val="006C7ECD"/>
    <w:rsid w:val="006D0C74"/>
    <w:rsid w:val="006D2B38"/>
    <w:rsid w:val="006D351E"/>
    <w:rsid w:val="006D63D2"/>
    <w:rsid w:val="006D751A"/>
    <w:rsid w:val="006E278D"/>
    <w:rsid w:val="006E38E0"/>
    <w:rsid w:val="006E5394"/>
    <w:rsid w:val="006E5946"/>
    <w:rsid w:val="006E6990"/>
    <w:rsid w:val="006E6CAC"/>
    <w:rsid w:val="006E7B31"/>
    <w:rsid w:val="006F13EC"/>
    <w:rsid w:val="006F1471"/>
    <w:rsid w:val="006F3A80"/>
    <w:rsid w:val="006F6957"/>
    <w:rsid w:val="006F6AFD"/>
    <w:rsid w:val="00701C09"/>
    <w:rsid w:val="00702EDC"/>
    <w:rsid w:val="00712AEC"/>
    <w:rsid w:val="00716ABB"/>
    <w:rsid w:val="007200FF"/>
    <w:rsid w:val="007230AE"/>
    <w:rsid w:val="00735150"/>
    <w:rsid w:val="00736716"/>
    <w:rsid w:val="007368C0"/>
    <w:rsid w:val="00736FBC"/>
    <w:rsid w:val="007409F1"/>
    <w:rsid w:val="00741E89"/>
    <w:rsid w:val="00743996"/>
    <w:rsid w:val="00744567"/>
    <w:rsid w:val="00750B86"/>
    <w:rsid w:val="00750F5C"/>
    <w:rsid w:val="007536C2"/>
    <w:rsid w:val="007603B7"/>
    <w:rsid w:val="00763494"/>
    <w:rsid w:val="007636BB"/>
    <w:rsid w:val="00766A50"/>
    <w:rsid w:val="00773BF5"/>
    <w:rsid w:val="0077562E"/>
    <w:rsid w:val="007840A8"/>
    <w:rsid w:val="00786B38"/>
    <w:rsid w:val="00790AE6"/>
    <w:rsid w:val="00790C6F"/>
    <w:rsid w:val="00791130"/>
    <w:rsid w:val="00792433"/>
    <w:rsid w:val="007936EC"/>
    <w:rsid w:val="00794D72"/>
    <w:rsid w:val="007956E4"/>
    <w:rsid w:val="00795B6F"/>
    <w:rsid w:val="00795F98"/>
    <w:rsid w:val="007A0E5C"/>
    <w:rsid w:val="007A1772"/>
    <w:rsid w:val="007A2102"/>
    <w:rsid w:val="007A4210"/>
    <w:rsid w:val="007A7C8B"/>
    <w:rsid w:val="007B0EDD"/>
    <w:rsid w:val="007B1630"/>
    <w:rsid w:val="007B372D"/>
    <w:rsid w:val="007B6035"/>
    <w:rsid w:val="007C0067"/>
    <w:rsid w:val="007C25C1"/>
    <w:rsid w:val="007C5A44"/>
    <w:rsid w:val="007D163E"/>
    <w:rsid w:val="007D4A56"/>
    <w:rsid w:val="007D4D6C"/>
    <w:rsid w:val="007D5364"/>
    <w:rsid w:val="007D59BD"/>
    <w:rsid w:val="007D62E4"/>
    <w:rsid w:val="007D6708"/>
    <w:rsid w:val="007D7433"/>
    <w:rsid w:val="007D7C29"/>
    <w:rsid w:val="007D7E6F"/>
    <w:rsid w:val="007E083C"/>
    <w:rsid w:val="007E2294"/>
    <w:rsid w:val="007E4E4B"/>
    <w:rsid w:val="007E5058"/>
    <w:rsid w:val="007E6976"/>
    <w:rsid w:val="007E6C77"/>
    <w:rsid w:val="007F16F3"/>
    <w:rsid w:val="007F5506"/>
    <w:rsid w:val="007F7DCC"/>
    <w:rsid w:val="0080444E"/>
    <w:rsid w:val="008109CE"/>
    <w:rsid w:val="00811C41"/>
    <w:rsid w:val="00813869"/>
    <w:rsid w:val="00814CE0"/>
    <w:rsid w:val="00815745"/>
    <w:rsid w:val="00820994"/>
    <w:rsid w:val="0082374F"/>
    <w:rsid w:val="008317DD"/>
    <w:rsid w:val="00832194"/>
    <w:rsid w:val="00833883"/>
    <w:rsid w:val="0083395F"/>
    <w:rsid w:val="00834493"/>
    <w:rsid w:val="00834670"/>
    <w:rsid w:val="00836388"/>
    <w:rsid w:val="00836475"/>
    <w:rsid w:val="00843481"/>
    <w:rsid w:val="00844638"/>
    <w:rsid w:val="00846036"/>
    <w:rsid w:val="00846357"/>
    <w:rsid w:val="00852676"/>
    <w:rsid w:val="008576E5"/>
    <w:rsid w:val="00862F2C"/>
    <w:rsid w:val="00863AFF"/>
    <w:rsid w:val="00863DD6"/>
    <w:rsid w:val="00864A4D"/>
    <w:rsid w:val="00864B4E"/>
    <w:rsid w:val="00870B6E"/>
    <w:rsid w:val="008710DB"/>
    <w:rsid w:val="00872C9C"/>
    <w:rsid w:val="008733C4"/>
    <w:rsid w:val="00880C78"/>
    <w:rsid w:val="0088152E"/>
    <w:rsid w:val="00881781"/>
    <w:rsid w:val="008844E8"/>
    <w:rsid w:val="008915F1"/>
    <w:rsid w:val="00891D1B"/>
    <w:rsid w:val="008923B8"/>
    <w:rsid w:val="00893DAE"/>
    <w:rsid w:val="00895281"/>
    <w:rsid w:val="00895C66"/>
    <w:rsid w:val="00896F8F"/>
    <w:rsid w:val="0089748D"/>
    <w:rsid w:val="008A4362"/>
    <w:rsid w:val="008A49DC"/>
    <w:rsid w:val="008B0BD4"/>
    <w:rsid w:val="008B170B"/>
    <w:rsid w:val="008B34E3"/>
    <w:rsid w:val="008B3C6A"/>
    <w:rsid w:val="008B6689"/>
    <w:rsid w:val="008C0CEF"/>
    <w:rsid w:val="008C21AD"/>
    <w:rsid w:val="008C5027"/>
    <w:rsid w:val="008C75CD"/>
    <w:rsid w:val="008C7DD9"/>
    <w:rsid w:val="008D2C27"/>
    <w:rsid w:val="008D4B2E"/>
    <w:rsid w:val="008D5A66"/>
    <w:rsid w:val="008E08B7"/>
    <w:rsid w:val="008E65C9"/>
    <w:rsid w:val="008E687E"/>
    <w:rsid w:val="008E693A"/>
    <w:rsid w:val="008E7BD2"/>
    <w:rsid w:val="008F07A2"/>
    <w:rsid w:val="008F3105"/>
    <w:rsid w:val="008F4F92"/>
    <w:rsid w:val="008F5405"/>
    <w:rsid w:val="00900F10"/>
    <w:rsid w:val="00905B82"/>
    <w:rsid w:val="00906554"/>
    <w:rsid w:val="009070A0"/>
    <w:rsid w:val="0090726C"/>
    <w:rsid w:val="009075A8"/>
    <w:rsid w:val="00910062"/>
    <w:rsid w:val="00911069"/>
    <w:rsid w:val="00911D1B"/>
    <w:rsid w:val="009123DD"/>
    <w:rsid w:val="009139A5"/>
    <w:rsid w:val="00913A00"/>
    <w:rsid w:val="00913DA9"/>
    <w:rsid w:val="00915821"/>
    <w:rsid w:val="00922924"/>
    <w:rsid w:val="00924147"/>
    <w:rsid w:val="009319FF"/>
    <w:rsid w:val="00931E07"/>
    <w:rsid w:val="00931E7E"/>
    <w:rsid w:val="009326CD"/>
    <w:rsid w:val="00932988"/>
    <w:rsid w:val="00934659"/>
    <w:rsid w:val="0093642C"/>
    <w:rsid w:val="00936EC9"/>
    <w:rsid w:val="00937B53"/>
    <w:rsid w:val="00941563"/>
    <w:rsid w:val="00944970"/>
    <w:rsid w:val="00945984"/>
    <w:rsid w:val="00947149"/>
    <w:rsid w:val="00950359"/>
    <w:rsid w:val="00952A5E"/>
    <w:rsid w:val="00954131"/>
    <w:rsid w:val="00954767"/>
    <w:rsid w:val="00954F0B"/>
    <w:rsid w:val="00956C04"/>
    <w:rsid w:val="00960FD0"/>
    <w:rsid w:val="00962FAB"/>
    <w:rsid w:val="009643E3"/>
    <w:rsid w:val="009644D8"/>
    <w:rsid w:val="00965BA9"/>
    <w:rsid w:val="009668CE"/>
    <w:rsid w:val="00970F3D"/>
    <w:rsid w:val="00971E06"/>
    <w:rsid w:val="009721D3"/>
    <w:rsid w:val="00973549"/>
    <w:rsid w:val="009756AE"/>
    <w:rsid w:val="009760AE"/>
    <w:rsid w:val="0098112B"/>
    <w:rsid w:val="00982155"/>
    <w:rsid w:val="0098541F"/>
    <w:rsid w:val="00985AE2"/>
    <w:rsid w:val="00991FE0"/>
    <w:rsid w:val="0099218A"/>
    <w:rsid w:val="00993132"/>
    <w:rsid w:val="00993357"/>
    <w:rsid w:val="00996924"/>
    <w:rsid w:val="009A432D"/>
    <w:rsid w:val="009A5B86"/>
    <w:rsid w:val="009A7D14"/>
    <w:rsid w:val="009B4B9A"/>
    <w:rsid w:val="009B4F5D"/>
    <w:rsid w:val="009B741D"/>
    <w:rsid w:val="009C3A70"/>
    <w:rsid w:val="009C6AC8"/>
    <w:rsid w:val="009C7B4A"/>
    <w:rsid w:val="009D0E61"/>
    <w:rsid w:val="009D0F03"/>
    <w:rsid w:val="009D1430"/>
    <w:rsid w:val="009D2113"/>
    <w:rsid w:val="009D2ABF"/>
    <w:rsid w:val="009E25C9"/>
    <w:rsid w:val="009E3F3A"/>
    <w:rsid w:val="009E6FB3"/>
    <w:rsid w:val="009E759B"/>
    <w:rsid w:val="009E78EF"/>
    <w:rsid w:val="009F3194"/>
    <w:rsid w:val="009F3330"/>
    <w:rsid w:val="00A01C2A"/>
    <w:rsid w:val="00A06D29"/>
    <w:rsid w:val="00A07AFA"/>
    <w:rsid w:val="00A10250"/>
    <w:rsid w:val="00A106D3"/>
    <w:rsid w:val="00A10BF7"/>
    <w:rsid w:val="00A1254C"/>
    <w:rsid w:val="00A13ED8"/>
    <w:rsid w:val="00A230D8"/>
    <w:rsid w:val="00A2317F"/>
    <w:rsid w:val="00A24AD3"/>
    <w:rsid w:val="00A24CC8"/>
    <w:rsid w:val="00A27B94"/>
    <w:rsid w:val="00A3514C"/>
    <w:rsid w:val="00A40C45"/>
    <w:rsid w:val="00A437BD"/>
    <w:rsid w:val="00A45A50"/>
    <w:rsid w:val="00A466F5"/>
    <w:rsid w:val="00A46C7A"/>
    <w:rsid w:val="00A50585"/>
    <w:rsid w:val="00A519E8"/>
    <w:rsid w:val="00A51C8D"/>
    <w:rsid w:val="00A52F26"/>
    <w:rsid w:val="00A571DD"/>
    <w:rsid w:val="00A60109"/>
    <w:rsid w:val="00A64209"/>
    <w:rsid w:val="00A644FD"/>
    <w:rsid w:val="00A6774E"/>
    <w:rsid w:val="00A67EA8"/>
    <w:rsid w:val="00A704B7"/>
    <w:rsid w:val="00A729D0"/>
    <w:rsid w:val="00A72BAF"/>
    <w:rsid w:val="00A7314C"/>
    <w:rsid w:val="00A75176"/>
    <w:rsid w:val="00A7766C"/>
    <w:rsid w:val="00A805E5"/>
    <w:rsid w:val="00A82FE1"/>
    <w:rsid w:val="00A839CB"/>
    <w:rsid w:val="00A84117"/>
    <w:rsid w:val="00A86A30"/>
    <w:rsid w:val="00A879C2"/>
    <w:rsid w:val="00A92995"/>
    <w:rsid w:val="00A93159"/>
    <w:rsid w:val="00A97405"/>
    <w:rsid w:val="00AA0039"/>
    <w:rsid w:val="00AA0848"/>
    <w:rsid w:val="00AA1C08"/>
    <w:rsid w:val="00AA2112"/>
    <w:rsid w:val="00AA45E8"/>
    <w:rsid w:val="00AA4A3C"/>
    <w:rsid w:val="00AB0A12"/>
    <w:rsid w:val="00AB4CDB"/>
    <w:rsid w:val="00AB6FE5"/>
    <w:rsid w:val="00AB7006"/>
    <w:rsid w:val="00AB7564"/>
    <w:rsid w:val="00AC0124"/>
    <w:rsid w:val="00AC0C10"/>
    <w:rsid w:val="00AD1C9C"/>
    <w:rsid w:val="00AD2736"/>
    <w:rsid w:val="00AD346B"/>
    <w:rsid w:val="00AE05D0"/>
    <w:rsid w:val="00AE3207"/>
    <w:rsid w:val="00AF25FD"/>
    <w:rsid w:val="00AF34FF"/>
    <w:rsid w:val="00AF398F"/>
    <w:rsid w:val="00AF7EE5"/>
    <w:rsid w:val="00B02203"/>
    <w:rsid w:val="00B022C4"/>
    <w:rsid w:val="00B07D0A"/>
    <w:rsid w:val="00B11A55"/>
    <w:rsid w:val="00B13000"/>
    <w:rsid w:val="00B155DD"/>
    <w:rsid w:val="00B17F20"/>
    <w:rsid w:val="00B23460"/>
    <w:rsid w:val="00B237B7"/>
    <w:rsid w:val="00B26A52"/>
    <w:rsid w:val="00B270AD"/>
    <w:rsid w:val="00B30BA1"/>
    <w:rsid w:val="00B31376"/>
    <w:rsid w:val="00B3159D"/>
    <w:rsid w:val="00B32FA5"/>
    <w:rsid w:val="00B33BD6"/>
    <w:rsid w:val="00B340FA"/>
    <w:rsid w:val="00B37CB5"/>
    <w:rsid w:val="00B409B2"/>
    <w:rsid w:val="00B41459"/>
    <w:rsid w:val="00B4186A"/>
    <w:rsid w:val="00B43D9F"/>
    <w:rsid w:val="00B50193"/>
    <w:rsid w:val="00B50BE2"/>
    <w:rsid w:val="00B5166D"/>
    <w:rsid w:val="00B577DE"/>
    <w:rsid w:val="00B6038D"/>
    <w:rsid w:val="00B61AD8"/>
    <w:rsid w:val="00B620FD"/>
    <w:rsid w:val="00B623F6"/>
    <w:rsid w:val="00B62C54"/>
    <w:rsid w:val="00B640DC"/>
    <w:rsid w:val="00B64F2B"/>
    <w:rsid w:val="00B66410"/>
    <w:rsid w:val="00B667AD"/>
    <w:rsid w:val="00B67C2F"/>
    <w:rsid w:val="00B718DC"/>
    <w:rsid w:val="00B74AF6"/>
    <w:rsid w:val="00B75002"/>
    <w:rsid w:val="00B75234"/>
    <w:rsid w:val="00B75BC6"/>
    <w:rsid w:val="00B76733"/>
    <w:rsid w:val="00B82360"/>
    <w:rsid w:val="00B83610"/>
    <w:rsid w:val="00B83796"/>
    <w:rsid w:val="00B84B4A"/>
    <w:rsid w:val="00B87281"/>
    <w:rsid w:val="00B9099F"/>
    <w:rsid w:val="00B921FC"/>
    <w:rsid w:val="00B972F1"/>
    <w:rsid w:val="00B975A0"/>
    <w:rsid w:val="00BA33D1"/>
    <w:rsid w:val="00BA3AD2"/>
    <w:rsid w:val="00BB2D5A"/>
    <w:rsid w:val="00BB3330"/>
    <w:rsid w:val="00BB429E"/>
    <w:rsid w:val="00BB4775"/>
    <w:rsid w:val="00BB5F16"/>
    <w:rsid w:val="00BC11BE"/>
    <w:rsid w:val="00BC4C4C"/>
    <w:rsid w:val="00BC5062"/>
    <w:rsid w:val="00BC7D58"/>
    <w:rsid w:val="00BD1392"/>
    <w:rsid w:val="00BD2C88"/>
    <w:rsid w:val="00BE118F"/>
    <w:rsid w:val="00BE1417"/>
    <w:rsid w:val="00BE18BE"/>
    <w:rsid w:val="00BE2FC4"/>
    <w:rsid w:val="00BE3A60"/>
    <w:rsid w:val="00BE4630"/>
    <w:rsid w:val="00BF2ED0"/>
    <w:rsid w:val="00BF37CA"/>
    <w:rsid w:val="00C03EB5"/>
    <w:rsid w:val="00C05BE1"/>
    <w:rsid w:val="00C078A1"/>
    <w:rsid w:val="00C101E9"/>
    <w:rsid w:val="00C11EF2"/>
    <w:rsid w:val="00C162E6"/>
    <w:rsid w:val="00C165B4"/>
    <w:rsid w:val="00C244DB"/>
    <w:rsid w:val="00C27FDD"/>
    <w:rsid w:val="00C32DE4"/>
    <w:rsid w:val="00C334E3"/>
    <w:rsid w:val="00C346D3"/>
    <w:rsid w:val="00C34ED1"/>
    <w:rsid w:val="00C34EFB"/>
    <w:rsid w:val="00C404A6"/>
    <w:rsid w:val="00C40E7D"/>
    <w:rsid w:val="00C41A53"/>
    <w:rsid w:val="00C42039"/>
    <w:rsid w:val="00C42352"/>
    <w:rsid w:val="00C4456C"/>
    <w:rsid w:val="00C44F4D"/>
    <w:rsid w:val="00C51273"/>
    <w:rsid w:val="00C522DC"/>
    <w:rsid w:val="00C52B66"/>
    <w:rsid w:val="00C5302D"/>
    <w:rsid w:val="00C53CBA"/>
    <w:rsid w:val="00C54D35"/>
    <w:rsid w:val="00C57AF2"/>
    <w:rsid w:val="00C60805"/>
    <w:rsid w:val="00C61C15"/>
    <w:rsid w:val="00C71C8F"/>
    <w:rsid w:val="00C73192"/>
    <w:rsid w:val="00C7722D"/>
    <w:rsid w:val="00C7772A"/>
    <w:rsid w:val="00C77A9A"/>
    <w:rsid w:val="00C77B33"/>
    <w:rsid w:val="00C800E7"/>
    <w:rsid w:val="00C808EF"/>
    <w:rsid w:val="00C80D7A"/>
    <w:rsid w:val="00C81B2B"/>
    <w:rsid w:val="00C8753D"/>
    <w:rsid w:val="00C87711"/>
    <w:rsid w:val="00C90440"/>
    <w:rsid w:val="00C92343"/>
    <w:rsid w:val="00C9385D"/>
    <w:rsid w:val="00C93BFA"/>
    <w:rsid w:val="00C93D79"/>
    <w:rsid w:val="00CA4910"/>
    <w:rsid w:val="00CA622A"/>
    <w:rsid w:val="00CA6860"/>
    <w:rsid w:val="00CB25E8"/>
    <w:rsid w:val="00CB6FD3"/>
    <w:rsid w:val="00CC2FE2"/>
    <w:rsid w:val="00CD2B8B"/>
    <w:rsid w:val="00CD495A"/>
    <w:rsid w:val="00CD674D"/>
    <w:rsid w:val="00CD6A48"/>
    <w:rsid w:val="00CD705D"/>
    <w:rsid w:val="00CE19C8"/>
    <w:rsid w:val="00CE1B22"/>
    <w:rsid w:val="00CE6C8F"/>
    <w:rsid w:val="00CE7D4B"/>
    <w:rsid w:val="00CF1479"/>
    <w:rsid w:val="00CF3BCF"/>
    <w:rsid w:val="00CF515C"/>
    <w:rsid w:val="00D00CD0"/>
    <w:rsid w:val="00D048C0"/>
    <w:rsid w:val="00D06BC6"/>
    <w:rsid w:val="00D100C0"/>
    <w:rsid w:val="00D21717"/>
    <w:rsid w:val="00D307A5"/>
    <w:rsid w:val="00D421FC"/>
    <w:rsid w:val="00D42C9A"/>
    <w:rsid w:val="00D43E49"/>
    <w:rsid w:val="00D43F4C"/>
    <w:rsid w:val="00D44D10"/>
    <w:rsid w:val="00D46BEE"/>
    <w:rsid w:val="00D50193"/>
    <w:rsid w:val="00D55B4D"/>
    <w:rsid w:val="00D572F0"/>
    <w:rsid w:val="00D61950"/>
    <w:rsid w:val="00D619FA"/>
    <w:rsid w:val="00D63067"/>
    <w:rsid w:val="00D71956"/>
    <w:rsid w:val="00D72E53"/>
    <w:rsid w:val="00D743A4"/>
    <w:rsid w:val="00D750A1"/>
    <w:rsid w:val="00D81DB8"/>
    <w:rsid w:val="00D81E76"/>
    <w:rsid w:val="00D822BB"/>
    <w:rsid w:val="00D828BC"/>
    <w:rsid w:val="00D84677"/>
    <w:rsid w:val="00D857D0"/>
    <w:rsid w:val="00D94083"/>
    <w:rsid w:val="00D950C5"/>
    <w:rsid w:val="00D96635"/>
    <w:rsid w:val="00DB06A4"/>
    <w:rsid w:val="00DB321B"/>
    <w:rsid w:val="00DB35AE"/>
    <w:rsid w:val="00DB381E"/>
    <w:rsid w:val="00DB7B82"/>
    <w:rsid w:val="00DC5A05"/>
    <w:rsid w:val="00DC795A"/>
    <w:rsid w:val="00DC7B2E"/>
    <w:rsid w:val="00DD174B"/>
    <w:rsid w:val="00DD2108"/>
    <w:rsid w:val="00DD5D0A"/>
    <w:rsid w:val="00DD61DD"/>
    <w:rsid w:val="00DD6744"/>
    <w:rsid w:val="00DD6FE5"/>
    <w:rsid w:val="00DE2EC4"/>
    <w:rsid w:val="00DF0BE2"/>
    <w:rsid w:val="00DF0E1B"/>
    <w:rsid w:val="00DF1A64"/>
    <w:rsid w:val="00DF58BC"/>
    <w:rsid w:val="00E00327"/>
    <w:rsid w:val="00E059DF"/>
    <w:rsid w:val="00E05FE5"/>
    <w:rsid w:val="00E06EEB"/>
    <w:rsid w:val="00E1087E"/>
    <w:rsid w:val="00E1124B"/>
    <w:rsid w:val="00E11DA7"/>
    <w:rsid w:val="00E124ED"/>
    <w:rsid w:val="00E13703"/>
    <w:rsid w:val="00E13FA3"/>
    <w:rsid w:val="00E15416"/>
    <w:rsid w:val="00E162EE"/>
    <w:rsid w:val="00E16988"/>
    <w:rsid w:val="00E209B9"/>
    <w:rsid w:val="00E20AE4"/>
    <w:rsid w:val="00E25E5A"/>
    <w:rsid w:val="00E3053A"/>
    <w:rsid w:val="00E30D94"/>
    <w:rsid w:val="00E319E9"/>
    <w:rsid w:val="00E32C1D"/>
    <w:rsid w:val="00E33D55"/>
    <w:rsid w:val="00E34DA7"/>
    <w:rsid w:val="00E36687"/>
    <w:rsid w:val="00E3713E"/>
    <w:rsid w:val="00E40906"/>
    <w:rsid w:val="00E42E9E"/>
    <w:rsid w:val="00E43395"/>
    <w:rsid w:val="00E43488"/>
    <w:rsid w:val="00E44404"/>
    <w:rsid w:val="00E46AB5"/>
    <w:rsid w:val="00E52D0D"/>
    <w:rsid w:val="00E5795C"/>
    <w:rsid w:val="00E60882"/>
    <w:rsid w:val="00E703CE"/>
    <w:rsid w:val="00E7074C"/>
    <w:rsid w:val="00E731DA"/>
    <w:rsid w:val="00E73646"/>
    <w:rsid w:val="00E73D9E"/>
    <w:rsid w:val="00E73DD9"/>
    <w:rsid w:val="00E753E4"/>
    <w:rsid w:val="00E769B1"/>
    <w:rsid w:val="00E824E5"/>
    <w:rsid w:val="00E87E4E"/>
    <w:rsid w:val="00E90C79"/>
    <w:rsid w:val="00E91DA2"/>
    <w:rsid w:val="00E9230E"/>
    <w:rsid w:val="00E93E14"/>
    <w:rsid w:val="00E940A3"/>
    <w:rsid w:val="00E94C58"/>
    <w:rsid w:val="00E97C56"/>
    <w:rsid w:val="00EA140B"/>
    <w:rsid w:val="00EA2C67"/>
    <w:rsid w:val="00EA308F"/>
    <w:rsid w:val="00EA64BB"/>
    <w:rsid w:val="00EB0073"/>
    <w:rsid w:val="00EB1A83"/>
    <w:rsid w:val="00EB4586"/>
    <w:rsid w:val="00EB45BE"/>
    <w:rsid w:val="00EB54F6"/>
    <w:rsid w:val="00EB58A7"/>
    <w:rsid w:val="00EB7A05"/>
    <w:rsid w:val="00EB7F3D"/>
    <w:rsid w:val="00EC1F02"/>
    <w:rsid w:val="00EC3DDF"/>
    <w:rsid w:val="00EC4BB2"/>
    <w:rsid w:val="00ED09C5"/>
    <w:rsid w:val="00ED72A0"/>
    <w:rsid w:val="00ED7738"/>
    <w:rsid w:val="00ED7DA3"/>
    <w:rsid w:val="00EE157C"/>
    <w:rsid w:val="00EE3357"/>
    <w:rsid w:val="00EE3B26"/>
    <w:rsid w:val="00EE46F6"/>
    <w:rsid w:val="00EE4A7C"/>
    <w:rsid w:val="00EE71FA"/>
    <w:rsid w:val="00EE793A"/>
    <w:rsid w:val="00EF407E"/>
    <w:rsid w:val="00EF46E0"/>
    <w:rsid w:val="00EF4A80"/>
    <w:rsid w:val="00EF4D71"/>
    <w:rsid w:val="00EF5432"/>
    <w:rsid w:val="00EF70D1"/>
    <w:rsid w:val="00F01465"/>
    <w:rsid w:val="00F02B5F"/>
    <w:rsid w:val="00F113D6"/>
    <w:rsid w:val="00F1200C"/>
    <w:rsid w:val="00F12743"/>
    <w:rsid w:val="00F14F4F"/>
    <w:rsid w:val="00F16A56"/>
    <w:rsid w:val="00F207B5"/>
    <w:rsid w:val="00F22D6D"/>
    <w:rsid w:val="00F23DBB"/>
    <w:rsid w:val="00F25006"/>
    <w:rsid w:val="00F254E0"/>
    <w:rsid w:val="00F25AB1"/>
    <w:rsid w:val="00F275D9"/>
    <w:rsid w:val="00F32658"/>
    <w:rsid w:val="00F3379F"/>
    <w:rsid w:val="00F34327"/>
    <w:rsid w:val="00F34EC4"/>
    <w:rsid w:val="00F36CB0"/>
    <w:rsid w:val="00F37E17"/>
    <w:rsid w:val="00F403CB"/>
    <w:rsid w:val="00F404FF"/>
    <w:rsid w:val="00F406D0"/>
    <w:rsid w:val="00F41548"/>
    <w:rsid w:val="00F42149"/>
    <w:rsid w:val="00F423CD"/>
    <w:rsid w:val="00F43A98"/>
    <w:rsid w:val="00F47605"/>
    <w:rsid w:val="00F512AE"/>
    <w:rsid w:val="00F60557"/>
    <w:rsid w:val="00F61D03"/>
    <w:rsid w:val="00F65D14"/>
    <w:rsid w:val="00F75544"/>
    <w:rsid w:val="00F80481"/>
    <w:rsid w:val="00F80AB5"/>
    <w:rsid w:val="00F83D2F"/>
    <w:rsid w:val="00F84373"/>
    <w:rsid w:val="00F87083"/>
    <w:rsid w:val="00F9086E"/>
    <w:rsid w:val="00F9118D"/>
    <w:rsid w:val="00F92F5E"/>
    <w:rsid w:val="00FA39D8"/>
    <w:rsid w:val="00FA459C"/>
    <w:rsid w:val="00FA4A65"/>
    <w:rsid w:val="00FA6062"/>
    <w:rsid w:val="00FA6111"/>
    <w:rsid w:val="00FA7D66"/>
    <w:rsid w:val="00FB2D8C"/>
    <w:rsid w:val="00FB2E4A"/>
    <w:rsid w:val="00FB4426"/>
    <w:rsid w:val="00FC05A5"/>
    <w:rsid w:val="00FC413B"/>
    <w:rsid w:val="00FC44FE"/>
    <w:rsid w:val="00FC49AC"/>
    <w:rsid w:val="00FC6066"/>
    <w:rsid w:val="00FD0571"/>
    <w:rsid w:val="00FD0B39"/>
    <w:rsid w:val="00FD1A5D"/>
    <w:rsid w:val="00FD244C"/>
    <w:rsid w:val="00FD33CA"/>
    <w:rsid w:val="00FD4315"/>
    <w:rsid w:val="00FD7724"/>
    <w:rsid w:val="00FD7D07"/>
    <w:rsid w:val="00FE22D3"/>
    <w:rsid w:val="00FE35F0"/>
    <w:rsid w:val="00FE6832"/>
    <w:rsid w:val="00FE6AD3"/>
    <w:rsid w:val="00FF00FD"/>
    <w:rsid w:val="00FF1222"/>
    <w:rsid w:val="00FF1DE5"/>
    <w:rsid w:val="00FF26F7"/>
    <w:rsid w:val="00FF2E19"/>
    <w:rsid w:val="00FF61DD"/>
    <w:rsid w:val="00FF6A7E"/>
    <w:rsid w:val="00FF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character" w:styleId="a4">
    <w:name w:val="page number"/>
    <w:basedOn w:val="a0"/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framePr w:w="9639" w:h="3402" w:hRule="exact" w:hSpace="284" w:vSpace="284" w:wrap="around" w:vAnchor="page" w:hAnchor="page" w:x="1419" w:y="738" w:anchorLock="1"/>
      <w:jc w:val="center"/>
    </w:pPr>
    <w:rPr>
      <w:b/>
      <w:sz w:val="40"/>
    </w:rPr>
  </w:style>
  <w:style w:type="table" w:styleId="a8">
    <w:name w:val="Table Grid"/>
    <w:basedOn w:val="a1"/>
    <w:rsid w:val="00112B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link w:val="a5"/>
    <w:locked/>
    <w:rsid w:val="00960FD0"/>
    <w:rPr>
      <w:sz w:val="26"/>
      <w:lang w:val="ru-RU" w:eastAsia="ru-RU" w:bidi="ar-SA"/>
    </w:rPr>
  </w:style>
  <w:style w:type="paragraph" w:styleId="a9">
    <w:name w:val="Balloon Text"/>
    <w:basedOn w:val="a"/>
    <w:semiHidden/>
    <w:rsid w:val="0018158F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B620FD"/>
    <w:pPr>
      <w:ind w:left="720" w:firstLine="851"/>
      <w:contextualSpacing/>
      <w:jc w:val="both"/>
    </w:pPr>
    <w:rPr>
      <w:rFonts w:eastAsia="Calibri"/>
      <w:szCs w:val="22"/>
      <w:lang w:eastAsia="en-US"/>
    </w:rPr>
  </w:style>
  <w:style w:type="paragraph" w:customStyle="1" w:styleId="ConsNormal">
    <w:name w:val="ConsNormal"/>
    <w:rsid w:val="00EB54F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No Spacing"/>
    <w:uiPriority w:val="1"/>
    <w:qFormat/>
    <w:rsid w:val="00870B6E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character" w:styleId="a4">
    <w:name w:val="page number"/>
    <w:basedOn w:val="a0"/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framePr w:w="9639" w:h="3402" w:hRule="exact" w:hSpace="284" w:vSpace="284" w:wrap="around" w:vAnchor="page" w:hAnchor="page" w:x="1419" w:y="738" w:anchorLock="1"/>
      <w:jc w:val="center"/>
    </w:pPr>
    <w:rPr>
      <w:b/>
      <w:sz w:val="40"/>
    </w:rPr>
  </w:style>
  <w:style w:type="table" w:styleId="a8">
    <w:name w:val="Table Grid"/>
    <w:basedOn w:val="a1"/>
    <w:rsid w:val="00112B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link w:val="a5"/>
    <w:locked/>
    <w:rsid w:val="00960FD0"/>
    <w:rPr>
      <w:sz w:val="26"/>
      <w:lang w:val="ru-RU" w:eastAsia="ru-RU" w:bidi="ar-SA"/>
    </w:rPr>
  </w:style>
  <w:style w:type="paragraph" w:styleId="a9">
    <w:name w:val="Balloon Text"/>
    <w:basedOn w:val="a"/>
    <w:semiHidden/>
    <w:rsid w:val="0018158F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B620FD"/>
    <w:pPr>
      <w:ind w:left="720" w:firstLine="851"/>
      <w:contextualSpacing/>
      <w:jc w:val="both"/>
    </w:pPr>
    <w:rPr>
      <w:rFonts w:eastAsia="Calibri"/>
      <w:szCs w:val="22"/>
      <w:lang w:eastAsia="en-US"/>
    </w:rPr>
  </w:style>
  <w:style w:type="paragraph" w:customStyle="1" w:styleId="ConsNormal">
    <w:name w:val="ConsNormal"/>
    <w:rsid w:val="00EB54F6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No Spacing"/>
    <w:uiPriority w:val="1"/>
    <w:qFormat/>
    <w:rsid w:val="00870B6E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931C9A862262E91837783CB1B560F3804B98AFCC990B54FEED172AF7B93809F25F8795B128B78CB4579C5166D43030F8F705ACE39B67A362CA33B1ATDnD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3F3E9-B69C-470C-996C-B2CA07D38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2043</Words>
  <Characters>13464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</dc:creator>
  <cp:lastModifiedBy>Lobach IA.</cp:lastModifiedBy>
  <cp:revision>2</cp:revision>
  <cp:lastPrinted>2019-11-08T13:05:00Z</cp:lastPrinted>
  <dcterms:created xsi:type="dcterms:W3CDTF">2020-12-25T05:59:00Z</dcterms:created>
  <dcterms:modified xsi:type="dcterms:W3CDTF">2020-12-25T05:59:00Z</dcterms:modified>
</cp:coreProperties>
</file>